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Ind w:w="-504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DA0B13" w:rsidTr="000270B7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A1C32"/>
          </w:tcPr>
          <w:p w:rsidR="00DA0B13" w:rsidRPr="000270B7" w:rsidRDefault="00DA0B13" w:rsidP="000270B7">
            <w:pPr>
              <w:shd w:val="clear" w:color="auto" w:fill="6A1C32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70B7">
              <w:rPr>
                <w:rFonts w:ascii="Arial Narrow" w:hAnsi="Arial Narrow"/>
                <w:sz w:val="20"/>
                <w:szCs w:val="20"/>
              </w:rPr>
              <w:br w:type="page"/>
            </w:r>
            <w:r w:rsidRPr="000270B7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DA0B13" w:rsidRPr="000270B7" w:rsidRDefault="00DA0B13" w:rsidP="000270B7">
            <w:pPr>
              <w:shd w:val="clear" w:color="auto" w:fill="6A1C32"/>
              <w:spacing w:after="0" w:line="240" w:lineRule="auto"/>
              <w:jc w:val="center"/>
              <w:rPr>
                <w:rFonts w:ascii="Arial Narrow" w:hAnsi="Arial Narrow"/>
                <w:bCs/>
                <w:color w:val="FFFFFF"/>
                <w:sz w:val="20"/>
                <w:szCs w:val="20"/>
              </w:rPr>
            </w:pPr>
            <w:r w:rsidRPr="000270B7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CESPM</w:t>
            </w:r>
          </w:p>
          <w:p w:rsidR="00DA0B13" w:rsidRPr="000270B7" w:rsidRDefault="00DA0B13" w:rsidP="000270B7">
            <w:pPr>
              <w:shd w:val="clear" w:color="auto" w:fill="6A1C32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70B7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DA0B13" w:rsidTr="00DA0B13">
        <w:tc>
          <w:tcPr>
            <w:tcW w:w="6101" w:type="dxa"/>
            <w:gridSpan w:val="5"/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sz w:val="20"/>
                <w:szCs w:val="20"/>
              </w:rPr>
              <w:t>Tiempo de Respuesta:</w:t>
            </w:r>
          </w:p>
        </w:tc>
      </w:tr>
      <w:tr w:rsidR="00DA0B13" w:rsidTr="00DA0B13">
        <w:tc>
          <w:tcPr>
            <w:tcW w:w="6101" w:type="dxa"/>
            <w:gridSpan w:val="5"/>
          </w:tcPr>
          <w:p w:rsidR="00DA0B13" w:rsidRPr="000270B7" w:rsidRDefault="00DA0B13" w:rsidP="00B90733">
            <w:pPr>
              <w:pStyle w:val="Puesto"/>
              <w:rPr>
                <w:rFonts w:ascii="Arial Narrow" w:hAnsi="Arial Narrow"/>
                <w:b w:val="0"/>
                <w:sz w:val="20"/>
                <w:szCs w:val="20"/>
              </w:rPr>
            </w:pPr>
            <w:bookmarkStart w:id="0" w:name="_Toc444782378"/>
            <w:r w:rsidRPr="000270B7">
              <w:rPr>
                <w:rStyle w:val="Ttulo2Car"/>
                <w:rFonts w:ascii="Arial Narrow" w:hAnsi="Arial Narrow"/>
                <w:szCs w:val="20"/>
              </w:rPr>
              <w:t>Cambio de Propietario</w:t>
            </w:r>
            <w:bookmarkEnd w:id="0"/>
            <w:r w:rsidRPr="000270B7">
              <w:rPr>
                <w:rFonts w:ascii="Arial Narrow" w:hAnsi="Arial Narrow"/>
                <w:b w:val="0"/>
                <w:sz w:val="20"/>
                <w:szCs w:val="20"/>
              </w:rPr>
              <w:t>.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sz w:val="20"/>
                <w:szCs w:val="20"/>
              </w:rPr>
              <w:t>Un día hábil después de presentar la solicitud.</w:t>
            </w:r>
          </w:p>
        </w:tc>
      </w:tr>
      <w:tr w:rsidR="00DA0B13" w:rsidTr="00DA0B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DA0B13" w:rsidTr="00DA0B13">
        <w:tc>
          <w:tcPr>
            <w:tcW w:w="9828" w:type="dxa"/>
            <w:gridSpan w:val="9"/>
          </w:tcPr>
          <w:p w:rsidR="00DA0B13" w:rsidRPr="000270B7" w:rsidRDefault="00DA0B13" w:rsidP="00B90733">
            <w:pPr>
              <w:tabs>
                <w:tab w:val="left" w:pos="2493"/>
              </w:tabs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bCs/>
                <w:sz w:val="20"/>
                <w:szCs w:val="20"/>
              </w:rPr>
              <w:t>Realizar modificaciones en los datos del nombre de la cuenta.</w:t>
            </w:r>
          </w:p>
        </w:tc>
      </w:tr>
      <w:tr w:rsidR="00DA0B13" w:rsidTr="00DA0B13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A0B13" w:rsidTr="00DA0B1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bCs/>
                <w:sz w:val="20"/>
                <w:szCs w:val="20"/>
              </w:rPr>
              <w:t>Subdirección Comercial.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sz w:val="20"/>
                <w:szCs w:val="20"/>
              </w:rPr>
              <w:t>Zonas Comerciales.</w:t>
            </w:r>
          </w:p>
        </w:tc>
        <w:tc>
          <w:tcPr>
            <w:tcW w:w="835" w:type="dxa"/>
          </w:tcPr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A0B13" w:rsidTr="00DA0B1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sz w:val="20"/>
                <w:szCs w:val="20"/>
              </w:rPr>
              <w:t>Vigencia:</w:t>
            </w:r>
          </w:p>
        </w:tc>
      </w:tr>
      <w:tr w:rsidR="00DA0B13" w:rsidTr="00DA0B13">
        <w:tc>
          <w:tcPr>
            <w:tcW w:w="2872" w:type="dxa"/>
            <w:tcBorders>
              <w:right w:val="single" w:sz="6" w:space="0" w:color="548DD4"/>
            </w:tcBorders>
          </w:tcPr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Sin costo.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DA0B13" w:rsidRPr="000270B7" w:rsidRDefault="00DA0B13" w:rsidP="00DA0B1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sz w:val="20"/>
                <w:szCs w:val="20"/>
              </w:rPr>
              <w:t>Modificación de los datos solicitados.</w:t>
            </w:r>
          </w:p>
          <w:p w:rsidR="00DA0B13" w:rsidRPr="000270B7" w:rsidRDefault="00DA0B13" w:rsidP="00DA0B1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sz w:val="20"/>
                <w:szCs w:val="20"/>
              </w:rPr>
              <w:t>Contrato de Adhesión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270B7">
              <w:rPr>
                <w:rFonts w:ascii="Arial Narrow" w:hAnsi="Arial Narrow"/>
                <w:sz w:val="20"/>
                <w:szCs w:val="20"/>
              </w:rPr>
              <w:t xml:space="preserve">                      No aplica</w:t>
            </w:r>
          </w:p>
        </w:tc>
      </w:tr>
      <w:tr w:rsidR="00DA0B13" w:rsidTr="00DA0B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sz w:val="20"/>
                <w:szCs w:val="20"/>
              </w:rPr>
              <w:t>Horarios:</w:t>
            </w:r>
          </w:p>
        </w:tc>
      </w:tr>
      <w:tr w:rsidR="00DA0B13" w:rsidTr="00DA0B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atención:</w:t>
            </w:r>
            <w:r w:rsidRPr="000270B7">
              <w:rPr>
                <w:rFonts w:ascii="Arial Narrow" w:hAnsi="Arial Narrow" w:cs="Arial"/>
                <w:bCs/>
                <w:sz w:val="20"/>
                <w:szCs w:val="20"/>
              </w:rPr>
              <w:t xml:space="preserve"> De acuerdo a la ubicación geográfica del usuario (Ver anexo 1)</w:t>
            </w:r>
          </w:p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bCs/>
                <w:sz w:val="20"/>
                <w:szCs w:val="20"/>
              </w:rPr>
              <w:t>Teléfonos:</w:t>
            </w:r>
            <w:r w:rsidRPr="000270B7">
              <w:rPr>
                <w:rFonts w:ascii="Arial Narrow" w:hAnsi="Arial Narrow" w:cs="Arial"/>
                <w:bCs/>
                <w:sz w:val="20"/>
                <w:szCs w:val="20"/>
              </w:rPr>
              <w:t xml:space="preserve"> (686) 564-19-00</w:t>
            </w:r>
          </w:p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Cs/>
                <w:sz w:val="20"/>
                <w:szCs w:val="20"/>
              </w:rPr>
              <w:t>Portal de Internet: www.cespm.gob.mx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sz w:val="20"/>
                <w:szCs w:val="20"/>
              </w:rPr>
              <w:t xml:space="preserve">Ciudad de Mexicali </w:t>
            </w:r>
          </w:p>
          <w:p w:rsidR="00DA0B13" w:rsidRPr="000270B7" w:rsidRDefault="000270B7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Lunes a Viernes 8:00 a.m. a 5</w:t>
            </w:r>
            <w:bookmarkStart w:id="1" w:name="_GoBack"/>
            <w:bookmarkEnd w:id="1"/>
            <w:r w:rsidR="00DA0B13" w:rsidRPr="000270B7">
              <w:rPr>
                <w:rFonts w:ascii="Arial Narrow" w:hAnsi="Arial Narrow" w:cs="Arial"/>
                <w:sz w:val="20"/>
                <w:szCs w:val="20"/>
              </w:rPr>
              <w:t>:00 p.m.</w:t>
            </w:r>
          </w:p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sz w:val="20"/>
                <w:szCs w:val="20"/>
              </w:rPr>
              <w:t>Valle de Mexicali y San Felipe</w:t>
            </w:r>
          </w:p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0270B7">
              <w:rPr>
                <w:rFonts w:ascii="Arial Narrow" w:hAnsi="Arial Narrow" w:cs="Arial"/>
                <w:sz w:val="20"/>
                <w:szCs w:val="20"/>
              </w:rPr>
              <w:t>Lunes</w:t>
            </w:r>
            <w:r w:rsidRPr="000270B7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a </w:t>
            </w:r>
            <w:r w:rsidRPr="000270B7">
              <w:rPr>
                <w:rFonts w:ascii="Arial Narrow" w:hAnsi="Arial Narrow" w:cs="Arial"/>
                <w:sz w:val="20"/>
                <w:szCs w:val="20"/>
              </w:rPr>
              <w:t>Viernes</w:t>
            </w:r>
            <w:r w:rsidRPr="000270B7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8:00 a.m. a 3:00 p.m.</w:t>
            </w:r>
          </w:p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</w:tc>
      </w:tr>
      <w:tr w:rsidR="00DA0B13" w:rsidTr="00DA0B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bCs/>
                <w:sz w:val="20"/>
                <w:szCs w:val="20"/>
              </w:rPr>
              <w:t>Requisitos:</w:t>
            </w:r>
          </w:p>
        </w:tc>
      </w:tr>
      <w:tr w:rsidR="00DA0B13" w:rsidTr="00DA0B13">
        <w:tc>
          <w:tcPr>
            <w:tcW w:w="9828" w:type="dxa"/>
            <w:gridSpan w:val="9"/>
          </w:tcPr>
          <w:p w:rsidR="00DA0B13" w:rsidRPr="000270B7" w:rsidRDefault="00DA0B13" w:rsidP="00B9073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  <w:p w:rsidR="00DA0B13" w:rsidRPr="000270B7" w:rsidRDefault="00DA0B13" w:rsidP="00DA0B1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Cs/>
                <w:sz w:val="20"/>
                <w:szCs w:val="20"/>
              </w:rPr>
              <w:t>Identificación Oficial cualquiera de las siguientes: INE, Licencia de Conducir, Matricula Consular, Cédula Profesional, Pasaporte Mexicano (documentos deben estar vigentes).</w:t>
            </w:r>
          </w:p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DA0B13" w:rsidRPr="000270B7" w:rsidRDefault="00DA0B13" w:rsidP="00DA0B1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bCs/>
                <w:sz w:val="20"/>
                <w:szCs w:val="20"/>
              </w:rPr>
              <w:t>No presentar adeudos.</w:t>
            </w:r>
          </w:p>
          <w:p w:rsidR="00DA0B13" w:rsidRPr="000270B7" w:rsidRDefault="00DA0B13" w:rsidP="00B90733">
            <w:pPr>
              <w:tabs>
                <w:tab w:val="left" w:pos="1095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DA0B13" w:rsidRPr="000270B7" w:rsidRDefault="00DA0B13" w:rsidP="00DA0B13">
            <w:pPr>
              <w:pStyle w:val="ListParagraph1"/>
              <w:numPr>
                <w:ilvl w:val="0"/>
                <w:numId w:val="2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Cs/>
                <w:sz w:val="20"/>
                <w:szCs w:val="20"/>
              </w:rPr>
              <w:t>Escrituras del predio o certificado de inscripción ante el Registro Público de la Propiedad y del Comercio, expedido por el Gobierno del Estado, no mayor a seis meses de antigüedad.</w:t>
            </w:r>
          </w:p>
          <w:p w:rsidR="00DA0B13" w:rsidRPr="000270B7" w:rsidRDefault="00DA0B13" w:rsidP="00B90733">
            <w:pPr>
              <w:tabs>
                <w:tab w:val="left" w:pos="1095"/>
              </w:tabs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DA0B13" w:rsidRPr="000270B7" w:rsidRDefault="00DA0B13" w:rsidP="00B90733">
            <w:pPr>
              <w:tabs>
                <w:tab w:val="left" w:pos="1095"/>
              </w:tabs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bCs/>
                <w:sz w:val="20"/>
                <w:szCs w:val="20"/>
              </w:rPr>
              <w:t>Presentar copia de los requisitos y original para cotejo.</w:t>
            </w:r>
          </w:p>
          <w:p w:rsidR="00DA0B13" w:rsidRPr="000270B7" w:rsidRDefault="00DA0B13" w:rsidP="00B90733">
            <w:pPr>
              <w:tabs>
                <w:tab w:val="left" w:pos="1095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DA0B13" w:rsidTr="00DA0B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A0B13" w:rsidTr="00DA0B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b/>
                <w:bCs/>
                <w:sz w:val="20"/>
                <w:szCs w:val="20"/>
              </w:rPr>
              <w:t>Artículos 3o de la Ley que Reglamenta el Servicio de Agua Potable en el Estado de Baja California.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sz w:val="20"/>
                <w:szCs w:val="20"/>
              </w:rPr>
              <w:t>No aplica.</w:t>
            </w:r>
          </w:p>
        </w:tc>
        <w:tc>
          <w:tcPr>
            <w:tcW w:w="835" w:type="dxa"/>
          </w:tcPr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A0B13" w:rsidTr="00DA0B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DA0B13" w:rsidRPr="000270B7" w:rsidRDefault="00DA0B13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270B7">
              <w:rPr>
                <w:rFonts w:ascii="Arial Narrow" w:hAnsi="Arial Narrow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DA0B13" w:rsidTr="00DA0B13">
        <w:tc>
          <w:tcPr>
            <w:tcW w:w="9828" w:type="dxa"/>
            <w:gridSpan w:val="9"/>
          </w:tcPr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bCs/>
                <w:sz w:val="20"/>
                <w:szCs w:val="20"/>
              </w:rPr>
              <w:t>Acudir al área de atención a usuarios de la zona comercial correspondiente.</w:t>
            </w:r>
          </w:p>
          <w:p w:rsidR="00DA0B13" w:rsidRPr="000270B7" w:rsidRDefault="00DA0B13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bCs/>
                <w:sz w:val="20"/>
                <w:szCs w:val="20"/>
              </w:rPr>
              <w:t>Presentar solicitud con requisitos.</w:t>
            </w:r>
          </w:p>
          <w:p w:rsidR="00DA0B13" w:rsidRPr="000270B7" w:rsidRDefault="00DA0B13" w:rsidP="00B90733">
            <w:pPr>
              <w:tabs>
                <w:tab w:val="left" w:pos="1095"/>
              </w:tabs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270B7">
              <w:rPr>
                <w:rFonts w:ascii="Arial Narrow" w:hAnsi="Arial Narrow" w:cs="Arial"/>
                <w:bCs/>
                <w:sz w:val="20"/>
                <w:szCs w:val="20"/>
              </w:rPr>
              <w:t>Firma del Contrato de Adhesión.</w:t>
            </w:r>
          </w:p>
        </w:tc>
      </w:tr>
    </w:tbl>
    <w:p w:rsidR="005B7E41" w:rsidRDefault="005B7E41"/>
    <w:sectPr w:rsidR="005B7E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A1DD2"/>
    <w:multiLevelType w:val="multilevel"/>
    <w:tmpl w:val="139A1DD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01BBC"/>
    <w:multiLevelType w:val="multilevel"/>
    <w:tmpl w:val="50201BB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13"/>
    <w:rsid w:val="000270B7"/>
    <w:rsid w:val="005B7E41"/>
    <w:rsid w:val="00DA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E4D432-C096-42BC-819C-7557E09E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B13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Textoindependiente"/>
    <w:link w:val="Ttulo2Car"/>
    <w:uiPriority w:val="6"/>
    <w:qFormat/>
    <w:rsid w:val="00DA0B13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6"/>
    <w:rsid w:val="00DA0B13"/>
    <w:rPr>
      <w:rFonts w:ascii="Tahoma" w:eastAsia="Times New Roman" w:hAnsi="Tahoma" w:cs="Times New Roman"/>
      <w:b/>
      <w:kern w:val="1"/>
      <w:sz w:val="20"/>
      <w:szCs w:val="24"/>
      <w:lang w:eastAsia="ar-SA"/>
    </w:rPr>
  </w:style>
  <w:style w:type="paragraph" w:styleId="Puesto">
    <w:name w:val="Title"/>
    <w:basedOn w:val="Normal"/>
    <w:link w:val="PuestoCar"/>
    <w:qFormat/>
    <w:rsid w:val="00DA0B13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uestoCar">
    <w:name w:val="Puesto Car"/>
    <w:basedOn w:val="Fuentedeprrafopredeter"/>
    <w:link w:val="Puesto"/>
    <w:rsid w:val="00DA0B1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DA0B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DA0B13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A0B1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A0B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Heraldez Oceguera</dc:creator>
  <cp:keywords/>
  <dc:description/>
  <cp:lastModifiedBy>Mariela Heraldez Oceguera</cp:lastModifiedBy>
  <cp:revision>2</cp:revision>
  <dcterms:created xsi:type="dcterms:W3CDTF">2023-01-12T19:16:00Z</dcterms:created>
  <dcterms:modified xsi:type="dcterms:W3CDTF">2023-03-08T22:40:00Z</dcterms:modified>
</cp:coreProperties>
</file>