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50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DA0B13" w:rsidTr="000270B7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DA0B13" w:rsidRPr="000270B7" w:rsidRDefault="00DA0B13" w:rsidP="000270B7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70B7">
              <w:rPr>
                <w:rFonts w:ascii="Arial Narrow" w:hAnsi="Arial Narrow"/>
                <w:sz w:val="20"/>
                <w:szCs w:val="20"/>
              </w:rPr>
              <w:br w:type="page"/>
            </w:r>
            <w:r w:rsidRPr="000270B7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DA0B13" w:rsidRPr="000270B7" w:rsidRDefault="00DA0B13" w:rsidP="000270B7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0270B7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DA0B13" w:rsidRPr="000270B7" w:rsidRDefault="00DA0B13" w:rsidP="000270B7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70B7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DA0B13" w:rsidTr="00DA0B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DA0B13" w:rsidTr="00DA0B13">
        <w:tc>
          <w:tcPr>
            <w:tcW w:w="6101" w:type="dxa"/>
            <w:gridSpan w:val="5"/>
          </w:tcPr>
          <w:p w:rsidR="00DA0B13" w:rsidRPr="000270B7" w:rsidRDefault="00DA0B13" w:rsidP="00B90733">
            <w:pPr>
              <w:pStyle w:val="Puesto"/>
              <w:rPr>
                <w:rFonts w:ascii="Arial Narrow" w:hAnsi="Arial Narrow"/>
                <w:b w:val="0"/>
                <w:sz w:val="20"/>
                <w:szCs w:val="20"/>
              </w:rPr>
            </w:pPr>
            <w:bookmarkStart w:id="0" w:name="_Toc444782378"/>
            <w:r w:rsidRPr="000270B7">
              <w:rPr>
                <w:rStyle w:val="Ttulo2Car"/>
                <w:rFonts w:ascii="Arial Narrow" w:hAnsi="Arial Narrow"/>
                <w:szCs w:val="20"/>
              </w:rPr>
              <w:t>Cambio de Propietario</w:t>
            </w:r>
            <w:bookmarkEnd w:id="0"/>
            <w:r w:rsidRPr="000270B7">
              <w:rPr>
                <w:rFonts w:ascii="Arial Narrow" w:hAnsi="Arial Narrow"/>
                <w:b w:val="0"/>
                <w:sz w:val="20"/>
                <w:szCs w:val="20"/>
              </w:rPr>
              <w:t>.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Un día hábil después de presentar la solicitud.</w:t>
            </w:r>
          </w:p>
        </w:tc>
      </w:tr>
      <w:tr w:rsidR="00DA0B13" w:rsidTr="00DA0B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DA0B13" w:rsidTr="00DA0B13">
        <w:tc>
          <w:tcPr>
            <w:tcW w:w="9828" w:type="dxa"/>
            <w:gridSpan w:val="9"/>
          </w:tcPr>
          <w:p w:rsidR="00DA0B13" w:rsidRPr="000270B7" w:rsidRDefault="00DA0B13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>Realizar modificaciones en los datos del nombre de la cuenta.</w:t>
            </w:r>
          </w:p>
        </w:tc>
      </w:tr>
      <w:tr w:rsidR="00DA0B13" w:rsidTr="00DA0B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0B13" w:rsidTr="00DA0B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Zonas Comerciales.</w:t>
            </w:r>
          </w:p>
        </w:tc>
        <w:tc>
          <w:tcPr>
            <w:tcW w:w="835" w:type="dxa"/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0B13" w:rsidTr="00DA0B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DA0B13" w:rsidTr="00DA0B13">
        <w:tc>
          <w:tcPr>
            <w:tcW w:w="2872" w:type="dxa"/>
            <w:tcBorders>
              <w:righ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Sin costo.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DA0B13" w:rsidRPr="000270B7" w:rsidRDefault="00DA0B13" w:rsidP="00DA0B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Modificación de los datos solicitados.</w:t>
            </w:r>
          </w:p>
          <w:p w:rsidR="00DA0B13" w:rsidRPr="000270B7" w:rsidRDefault="00DA0B13" w:rsidP="00DA0B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Contrato de Adhesión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270B7">
              <w:rPr>
                <w:rFonts w:ascii="Arial Narrow" w:hAnsi="Arial Narrow"/>
                <w:sz w:val="20"/>
                <w:szCs w:val="20"/>
              </w:rPr>
              <w:t xml:space="preserve">                      No aplica</w:t>
            </w:r>
          </w:p>
        </w:tc>
      </w:tr>
      <w:tr w:rsidR="00DA0B13" w:rsidTr="00DA0B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DA0B13" w:rsidTr="00DA0B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atención:</w:t>
            </w: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 xml:space="preserve"> De acuerdo a la ubicación geográfica del usuario (Ver anexo 1)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Teléfonos:</w:t>
            </w: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 xml:space="preserve"> (686) 564-19-00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DA0B13" w:rsidRPr="000270B7" w:rsidRDefault="000270B7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Lunes a Viernes 8:00 a.m. a 5</w:t>
            </w:r>
            <w:bookmarkStart w:id="1" w:name="_GoBack"/>
            <w:bookmarkEnd w:id="1"/>
            <w:r w:rsidR="00DA0B13" w:rsidRPr="000270B7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Valle de Mexicali y San Felipe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Lunes</w:t>
            </w:r>
            <w:r w:rsidRPr="000270B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 </w:t>
            </w:r>
            <w:r w:rsidRPr="000270B7">
              <w:rPr>
                <w:rFonts w:ascii="Arial Narrow" w:hAnsi="Arial Narrow" w:cs="Arial"/>
                <w:sz w:val="20"/>
                <w:szCs w:val="20"/>
              </w:rPr>
              <w:t>Viernes</w:t>
            </w:r>
            <w:r w:rsidRPr="000270B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8:00 a.m. a 3:00 p.m.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</w:tr>
      <w:tr w:rsidR="00DA0B13" w:rsidTr="00DA0B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DA0B13" w:rsidTr="00DA0B13">
        <w:tc>
          <w:tcPr>
            <w:tcW w:w="9828" w:type="dxa"/>
            <w:gridSpan w:val="9"/>
          </w:tcPr>
          <w:p w:rsidR="00DA0B13" w:rsidRPr="000270B7" w:rsidRDefault="00DA0B13" w:rsidP="00B9073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DA0B13" w:rsidRPr="000270B7" w:rsidRDefault="00DA0B13" w:rsidP="00DA0B1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Cs/>
                <w:sz w:val="20"/>
                <w:szCs w:val="20"/>
              </w:rPr>
              <w:t>Identificación Oficial cualquiera de las siguientes: INE, Licencia de Conducir, Matricula Consular, Cédula Profesional, Pasaporte Mexicano (documentos deben estar vigentes).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A0B13" w:rsidRPr="000270B7" w:rsidRDefault="00DA0B13" w:rsidP="00DA0B1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>No presentar adeudos.</w:t>
            </w:r>
          </w:p>
          <w:p w:rsidR="00DA0B13" w:rsidRPr="000270B7" w:rsidRDefault="00DA0B13" w:rsidP="00B90733">
            <w:pPr>
              <w:tabs>
                <w:tab w:val="left" w:pos="1095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A0B13" w:rsidRPr="000270B7" w:rsidRDefault="00DA0B13" w:rsidP="00DA0B13">
            <w:pPr>
              <w:pStyle w:val="ListParagraph1"/>
              <w:numPr>
                <w:ilvl w:val="0"/>
                <w:numId w:val="2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Cs/>
                <w:sz w:val="20"/>
                <w:szCs w:val="20"/>
              </w:rPr>
              <w:t>Escrituras del predio o certificado de inscripción ante el Registro Público de la Propiedad y del Comercio, expedido por el Gobierno del Estado, no mayor a seis meses de antigüedad.</w:t>
            </w:r>
          </w:p>
          <w:p w:rsidR="00DA0B13" w:rsidRPr="000270B7" w:rsidRDefault="00DA0B13" w:rsidP="00B90733">
            <w:pPr>
              <w:tabs>
                <w:tab w:val="left" w:pos="1095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A0B13" w:rsidRPr="000270B7" w:rsidRDefault="00DA0B13" w:rsidP="00B90733">
            <w:pPr>
              <w:tabs>
                <w:tab w:val="left" w:pos="1095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Presentar copia de los requisitos y original para cotejo.</w:t>
            </w:r>
          </w:p>
          <w:p w:rsidR="00DA0B13" w:rsidRPr="000270B7" w:rsidRDefault="00DA0B13" w:rsidP="00B90733">
            <w:pPr>
              <w:tabs>
                <w:tab w:val="left" w:pos="1095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DA0B13" w:rsidTr="00DA0B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0B13" w:rsidTr="00DA0B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/>
                <w:bCs/>
                <w:sz w:val="20"/>
                <w:szCs w:val="20"/>
              </w:rPr>
              <w:t>Artículos 3o de la Ley que Reglamenta el Servicio de Agua Potable en el Estado de Baja California.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</w:tc>
        <w:tc>
          <w:tcPr>
            <w:tcW w:w="835" w:type="dxa"/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0B13" w:rsidTr="00DA0B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DA0B13" w:rsidRPr="000270B7" w:rsidRDefault="00DA0B1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70B7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DA0B13" w:rsidTr="00DA0B13">
        <w:tc>
          <w:tcPr>
            <w:tcW w:w="9828" w:type="dxa"/>
            <w:gridSpan w:val="9"/>
          </w:tcPr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>Acudir al área de atención a usuarios de la zona comercial correspondiente.</w:t>
            </w:r>
          </w:p>
          <w:p w:rsidR="00DA0B13" w:rsidRPr="000270B7" w:rsidRDefault="00DA0B1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>Presentar solicitud con requisitos.</w:t>
            </w:r>
          </w:p>
          <w:p w:rsidR="00DA0B13" w:rsidRPr="000270B7" w:rsidRDefault="00DA0B13" w:rsidP="00B90733">
            <w:pPr>
              <w:tabs>
                <w:tab w:val="left" w:pos="1095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70B7">
              <w:rPr>
                <w:rFonts w:ascii="Arial Narrow" w:hAnsi="Arial Narrow" w:cs="Arial"/>
                <w:bCs/>
                <w:sz w:val="20"/>
                <w:szCs w:val="20"/>
              </w:rPr>
              <w:t>Firma del Contrato de Adhesión.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0270B7"/>
    <w:rsid w:val="005B7E41"/>
    <w:rsid w:val="00D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2</cp:revision>
  <dcterms:created xsi:type="dcterms:W3CDTF">2023-01-12T19:16:00Z</dcterms:created>
  <dcterms:modified xsi:type="dcterms:W3CDTF">2023-03-08T22:40:00Z</dcterms:modified>
</cp:coreProperties>
</file>