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408"/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860F43" w:rsidRPr="001E3F80" w:rsidTr="001E3F80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860F43" w:rsidRPr="001E3F80" w:rsidRDefault="00860F43" w:rsidP="001E3F8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860F43" w:rsidRPr="001E3F80" w:rsidTr="00B90733">
        <w:tc>
          <w:tcPr>
            <w:tcW w:w="6101" w:type="dxa"/>
            <w:gridSpan w:val="5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860F43" w:rsidRPr="001E3F80" w:rsidTr="00B90733">
        <w:tc>
          <w:tcPr>
            <w:tcW w:w="6101" w:type="dxa"/>
            <w:gridSpan w:val="5"/>
          </w:tcPr>
          <w:p w:rsidR="00860F43" w:rsidRPr="001E3F80" w:rsidRDefault="00860F43" w:rsidP="00B90733">
            <w:pPr>
              <w:pStyle w:val="Puesto"/>
              <w:spacing w:line="240" w:lineRule="auto"/>
              <w:rPr>
                <w:rStyle w:val="Ttulo2Car"/>
                <w:rFonts w:ascii="Arial Narrow" w:hAnsi="Arial Narrow"/>
                <w:b/>
                <w:szCs w:val="20"/>
              </w:rPr>
            </w:pPr>
            <w:bookmarkStart w:id="0" w:name="_Toc444782376"/>
            <w:r w:rsidRPr="001E3F80">
              <w:rPr>
                <w:rStyle w:val="Ttulo2Car"/>
                <w:rFonts w:ascii="Arial Narrow" w:hAnsi="Arial Narrow"/>
                <w:b/>
                <w:szCs w:val="20"/>
              </w:rPr>
              <w:t>Contrato de Aguas Residuales tratadas</w:t>
            </w:r>
          </w:p>
          <w:p w:rsidR="00860F43" w:rsidRPr="001E3F80" w:rsidRDefault="00860F43" w:rsidP="00B90733">
            <w:pPr>
              <w:pStyle w:val="Puesto"/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1E3F80">
              <w:rPr>
                <w:rStyle w:val="Ttulo2Car"/>
                <w:rFonts w:ascii="Arial Narrow" w:hAnsi="Arial Narrow"/>
                <w:b/>
                <w:szCs w:val="20"/>
              </w:rPr>
              <w:t xml:space="preserve"> (</w:t>
            </w:r>
            <w:r w:rsidR="001E3F80" w:rsidRPr="001E3F80">
              <w:rPr>
                <w:rStyle w:val="Ttulo2Car"/>
                <w:rFonts w:ascii="Arial Narrow" w:hAnsi="Arial Narrow"/>
                <w:b/>
                <w:szCs w:val="20"/>
              </w:rPr>
              <w:t>Tubería</w:t>
            </w:r>
            <w:r w:rsidRPr="001E3F80">
              <w:rPr>
                <w:rStyle w:val="Ttulo2Car"/>
                <w:rFonts w:ascii="Arial Narrow" w:hAnsi="Arial Narrow"/>
                <w:b/>
                <w:szCs w:val="20"/>
              </w:rPr>
              <w:t xml:space="preserve"> morada</w:t>
            </w:r>
            <w:bookmarkEnd w:id="0"/>
            <w:r w:rsidRPr="001E3F80">
              <w:rPr>
                <w:rFonts w:ascii="Arial Narrow" w:hAnsi="Arial Narrow"/>
                <w:b w:val="0"/>
                <w:sz w:val="20"/>
                <w:szCs w:val="20"/>
              </w:rPr>
              <w:t>).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Dentro de los siguientes 25 días después del pago correspondiente.</w:t>
            </w:r>
          </w:p>
        </w:tc>
      </w:tr>
      <w:tr w:rsidR="00860F43" w:rsidRPr="001E3F80" w:rsidTr="00B90733">
        <w:tc>
          <w:tcPr>
            <w:tcW w:w="9828" w:type="dxa"/>
            <w:gridSpan w:val="9"/>
            <w:shd w:val="clear" w:color="auto" w:fill="D9D9D9" w:themeFill="background1" w:themeFillShade="D9"/>
          </w:tcPr>
          <w:p w:rsidR="00860F43" w:rsidRPr="001E3F80" w:rsidRDefault="00860F43" w:rsidP="00B90733">
            <w:pPr>
              <w:tabs>
                <w:tab w:val="left" w:pos="1340"/>
                <w:tab w:val="center" w:pos="4806"/>
              </w:tabs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ab/>
            </w: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ab/>
              <w:t>Objetivo del Servicio:</w:t>
            </w:r>
          </w:p>
        </w:tc>
      </w:tr>
      <w:tr w:rsidR="00860F43" w:rsidRPr="001E3F80" w:rsidTr="00B90733">
        <w:tc>
          <w:tcPr>
            <w:tcW w:w="9828" w:type="dxa"/>
            <w:gridSpan w:val="9"/>
          </w:tcPr>
          <w:p w:rsidR="00860F43" w:rsidRPr="001E3F80" w:rsidRDefault="00860F43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Proporcionar los servicios de aguas residuales tratadas.</w:t>
            </w:r>
          </w:p>
        </w:tc>
      </w:tr>
      <w:tr w:rsidR="00860F43" w:rsidRPr="001E3F80" w:rsidTr="001E3F80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60F43" w:rsidRPr="001E3F80" w:rsidTr="00B9073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Zonas Comerciales</w:t>
            </w:r>
          </w:p>
        </w:tc>
        <w:tc>
          <w:tcPr>
            <w:tcW w:w="835" w:type="dxa"/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0F43" w:rsidRPr="001E3F80" w:rsidTr="00B9073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860F43" w:rsidRPr="001E3F80" w:rsidTr="00B90733">
        <w:tc>
          <w:tcPr>
            <w:tcW w:w="2872" w:type="dxa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 xml:space="preserve">El costo de cada servicio será variable según el tipo de instalación, reposición, reubicación 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(Ver anexo 2).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Solicitud de servicio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Presupuesto de instalación.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Contrato y pago de Servicio de Agua Residual. (toma)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Orden de Instalación.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E3F80">
              <w:rPr>
                <w:rFonts w:ascii="Arial Narrow" w:hAnsi="Arial Narrow"/>
                <w:sz w:val="20"/>
                <w:szCs w:val="20"/>
              </w:rPr>
              <w:t>No aplica.</w:t>
            </w:r>
          </w:p>
        </w:tc>
      </w:tr>
      <w:tr w:rsidR="00860F43" w:rsidRPr="001E3F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860F43" w:rsidRPr="001E3F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: De acuerdo a la ubicación geográfica del usuario (Ver anexo 1)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860F43" w:rsidRPr="001E3F80" w:rsidRDefault="001E3F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r w:rsidR="00860F43" w:rsidRPr="001E3F80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Valle de Mexicali y San Felipe: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  <w:lang w:val="en-US"/>
              </w:rPr>
              <w:t>Lunes a Viernes 8:00 a.m. a 3:00 p.m.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860F43" w:rsidRPr="001E3F80" w:rsidTr="00B90733">
        <w:tc>
          <w:tcPr>
            <w:tcW w:w="9828" w:type="dxa"/>
            <w:gridSpan w:val="9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860F43" w:rsidRPr="001E3F80" w:rsidTr="00B90733">
        <w:tc>
          <w:tcPr>
            <w:tcW w:w="9828" w:type="dxa"/>
            <w:gridSpan w:val="9"/>
          </w:tcPr>
          <w:p w:rsidR="00860F43" w:rsidRPr="001E3F80" w:rsidRDefault="00860F43" w:rsidP="00B90733">
            <w:pPr>
              <w:pStyle w:val="ListParagraph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PROPIETARIO: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Escrituras del predio o </w:t>
            </w:r>
            <w:r w:rsidRPr="001E3F80">
              <w:rPr>
                <w:rFonts w:ascii="Arial Narrow" w:hAnsi="Arial Narrow"/>
                <w:bCs/>
                <w:sz w:val="20"/>
                <w:szCs w:val="20"/>
              </w:rPr>
              <w:t>certificado de inscripción ante el Registro Público de la Propiedad y del Comercio expedido por el Gobierno del Estado no mayor a seis meses de antigüedad.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Deslinde catastral expedido por el Ayuntamiento.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Nomenclatura oficial del predio expedida por el Ayuntamiento.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En caso de vialidad con pavimento o concreto, presentar permiso expedido por el Ayuntamiento para romperlo.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En caso de solicitar el servicio una persona distinta al propietario, deberá exhibir adicionalmente carta poder para actos de dominio notariada.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INE, Licencia de Conducir, Matricula Consular, Cedula Profesional, Pasaporte Mexicano (documentos deben estar vigentes).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29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Cubrir el total del presupuesto o convenir el 50% mínimo del costo del servicio.</w:t>
            </w:r>
          </w:p>
          <w:p w:rsidR="00860F43" w:rsidRPr="001E3F80" w:rsidRDefault="00860F43" w:rsidP="00B90733">
            <w:pPr>
              <w:pStyle w:val="ListParagraph1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60F43" w:rsidRPr="001E3F80" w:rsidRDefault="00860F43" w:rsidP="00B90733">
            <w:pPr>
              <w:pStyle w:val="ListParagraph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POSESIONARIO: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30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Posesión expedida por el Comisario Ejidal o Residencia expedida por el Delegado Municipal o Concesión expedida ante CONAGUA, la Secretaria de Reforma Agraria o el Registro Agrario Nacional.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30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Croquis de localización.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30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INE, Licencia de Conducir, Matricula Consular, Cedula Profesional, Pasaporte Mexicano (documentos deben estar vigentes).</w:t>
            </w:r>
          </w:p>
          <w:p w:rsidR="00860F43" w:rsidRPr="001E3F80" w:rsidRDefault="00860F43" w:rsidP="00B90733">
            <w:pPr>
              <w:pStyle w:val="ListParagraph1"/>
              <w:numPr>
                <w:ilvl w:val="0"/>
                <w:numId w:val="30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Cs/>
                <w:sz w:val="20"/>
                <w:szCs w:val="20"/>
              </w:rPr>
              <w:t>Cubrir el total del presupuesto o convenir el 50% mínimo del costo del servicio.</w:t>
            </w:r>
          </w:p>
          <w:p w:rsidR="00860F43" w:rsidRPr="001E3F80" w:rsidRDefault="00860F43" w:rsidP="00B90733">
            <w:pPr>
              <w:spacing w:after="0" w:line="240" w:lineRule="auto"/>
              <w:ind w:left="3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60F43" w:rsidRPr="001E3F80" w:rsidRDefault="00860F43" w:rsidP="00B90733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Presentar copia de los requisitos y original para cotejo.</w:t>
            </w:r>
          </w:p>
        </w:tc>
      </w:tr>
      <w:tr w:rsidR="00860F43" w:rsidRPr="001E3F80" w:rsidTr="001E3F8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60F43" w:rsidRPr="001E3F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/>
                <w:bCs/>
                <w:sz w:val="20"/>
                <w:szCs w:val="20"/>
              </w:rPr>
              <w:t>Se cobrará de acuerdo a la tarifa contenida en la Ley de Ingresos del Estado de Baja California. Art 9o Sección I Inciso A) Punto 6 sub inciso b)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  <w:tc>
          <w:tcPr>
            <w:tcW w:w="835" w:type="dxa"/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5B7E41" w:rsidRPr="001E3F80" w:rsidRDefault="005B7E41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page" w:horzAnchor="margin" w:tblpY="1408"/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860F43" w:rsidRPr="001E3F80" w:rsidTr="00B90733">
        <w:tc>
          <w:tcPr>
            <w:tcW w:w="9828" w:type="dxa"/>
            <w:shd w:val="clear" w:color="auto" w:fill="D9D9D9" w:themeFill="background1" w:themeFillShade="D9"/>
          </w:tcPr>
          <w:p w:rsidR="00860F43" w:rsidRPr="001E3F80" w:rsidRDefault="00860F4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E3F80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Procedimiento a seguir:</w:t>
            </w:r>
          </w:p>
        </w:tc>
      </w:tr>
      <w:tr w:rsidR="00860F43" w:rsidRPr="001E3F80" w:rsidTr="00B90733">
        <w:trPr>
          <w:trHeight w:val="163"/>
        </w:trPr>
        <w:tc>
          <w:tcPr>
            <w:tcW w:w="9828" w:type="dxa"/>
            <w:tcBorders>
              <w:bottom w:val="single" w:sz="4" w:space="0" w:color="9CC2E5" w:themeColor="accent1" w:themeTint="99"/>
            </w:tcBorders>
          </w:tcPr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Acudir al área de atención a usuarios de la Zona Comercial correspondiente.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Presentar su solicitud de servicios con los requisitos necesarios para la elaboración del contrato.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Recibir el presupuesto de instalación.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Cubrir el total o convenir el importe de su presupuesto.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Realizar su Contrato de Servicio de Agua Residual Tratada.</w:t>
            </w:r>
          </w:p>
          <w:p w:rsidR="00860F43" w:rsidRPr="001E3F80" w:rsidRDefault="00860F4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E3F80">
              <w:rPr>
                <w:rFonts w:ascii="Arial Narrow" w:hAnsi="Arial Narrow" w:cs="Arial"/>
                <w:bCs/>
                <w:sz w:val="20"/>
                <w:szCs w:val="20"/>
              </w:rPr>
              <w:t>Recibir su orden de instalación.</w:t>
            </w:r>
          </w:p>
        </w:tc>
      </w:tr>
    </w:tbl>
    <w:p w:rsidR="00860F43" w:rsidRPr="001E3F80" w:rsidRDefault="00860F43">
      <w:pPr>
        <w:rPr>
          <w:rFonts w:ascii="Arial Narrow" w:hAnsi="Arial Narrow"/>
          <w:sz w:val="20"/>
          <w:szCs w:val="20"/>
        </w:rPr>
      </w:pPr>
      <w:bookmarkStart w:id="1" w:name="_GoBack"/>
      <w:bookmarkEnd w:id="1"/>
    </w:p>
    <w:sectPr w:rsidR="00860F43" w:rsidRPr="001E3F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E00" w:rsidRDefault="00A97E00" w:rsidP="001E3F80">
      <w:pPr>
        <w:spacing w:after="0" w:line="240" w:lineRule="auto"/>
      </w:pPr>
      <w:r>
        <w:separator/>
      </w:r>
    </w:p>
  </w:endnote>
  <w:endnote w:type="continuationSeparator" w:id="0">
    <w:p w:rsidR="00A97E00" w:rsidRDefault="00A97E00" w:rsidP="001E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E00" w:rsidRDefault="00A97E00" w:rsidP="001E3F80">
      <w:pPr>
        <w:spacing w:after="0" w:line="240" w:lineRule="auto"/>
      </w:pPr>
      <w:r>
        <w:separator/>
      </w:r>
    </w:p>
  </w:footnote>
  <w:footnote w:type="continuationSeparator" w:id="0">
    <w:p w:rsidR="00A97E00" w:rsidRDefault="00A97E00" w:rsidP="001E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15E"/>
    <w:multiLevelType w:val="multilevel"/>
    <w:tmpl w:val="02187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342DD"/>
    <w:multiLevelType w:val="multilevel"/>
    <w:tmpl w:val="0C3342D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51B3E"/>
    <w:multiLevelType w:val="multilevel"/>
    <w:tmpl w:val="10651B3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2A"/>
    <w:multiLevelType w:val="multilevel"/>
    <w:tmpl w:val="127C6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E2B"/>
    <w:multiLevelType w:val="multilevel"/>
    <w:tmpl w:val="137C3E2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480"/>
    <w:multiLevelType w:val="multilevel"/>
    <w:tmpl w:val="14C03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10E58"/>
    <w:multiLevelType w:val="multilevel"/>
    <w:tmpl w:val="15410E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C006A"/>
    <w:multiLevelType w:val="multilevel"/>
    <w:tmpl w:val="173C00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920A2"/>
    <w:multiLevelType w:val="multilevel"/>
    <w:tmpl w:val="187920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018B0"/>
    <w:multiLevelType w:val="multilevel"/>
    <w:tmpl w:val="1DC018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079AB"/>
    <w:multiLevelType w:val="multilevel"/>
    <w:tmpl w:val="1E1079A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C700E"/>
    <w:multiLevelType w:val="multilevel"/>
    <w:tmpl w:val="21AC700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27FE9"/>
    <w:multiLevelType w:val="multilevel"/>
    <w:tmpl w:val="2E327F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97E67"/>
    <w:multiLevelType w:val="multilevel"/>
    <w:tmpl w:val="2F197E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97758"/>
    <w:multiLevelType w:val="multilevel"/>
    <w:tmpl w:val="328977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5571C"/>
    <w:multiLevelType w:val="multilevel"/>
    <w:tmpl w:val="394557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122AF"/>
    <w:multiLevelType w:val="multilevel"/>
    <w:tmpl w:val="3A3122A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53213"/>
    <w:multiLevelType w:val="multilevel"/>
    <w:tmpl w:val="3CB5321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F5753"/>
    <w:multiLevelType w:val="multilevel"/>
    <w:tmpl w:val="3E7F575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F4B3D"/>
    <w:multiLevelType w:val="multilevel"/>
    <w:tmpl w:val="435F4B3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F4AF6"/>
    <w:multiLevelType w:val="multilevel"/>
    <w:tmpl w:val="48DF4A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F4378"/>
    <w:multiLevelType w:val="multilevel"/>
    <w:tmpl w:val="4C4F43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2135D"/>
    <w:multiLevelType w:val="multilevel"/>
    <w:tmpl w:val="5712135D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B0561A"/>
    <w:multiLevelType w:val="multilevel"/>
    <w:tmpl w:val="5EB056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5189E"/>
    <w:multiLevelType w:val="multilevel"/>
    <w:tmpl w:val="612518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76642"/>
    <w:multiLevelType w:val="multilevel"/>
    <w:tmpl w:val="63976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72F43"/>
    <w:multiLevelType w:val="multilevel"/>
    <w:tmpl w:val="64072F4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87DCC"/>
    <w:multiLevelType w:val="multilevel"/>
    <w:tmpl w:val="70C87D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23698"/>
    <w:multiLevelType w:val="multilevel"/>
    <w:tmpl w:val="77B236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14"/>
  </w:num>
  <w:num w:numId="6">
    <w:abstractNumId w:val="27"/>
  </w:num>
  <w:num w:numId="7">
    <w:abstractNumId w:val="28"/>
  </w:num>
  <w:num w:numId="8">
    <w:abstractNumId w:val="21"/>
  </w:num>
  <w:num w:numId="9">
    <w:abstractNumId w:val="6"/>
  </w:num>
  <w:num w:numId="10">
    <w:abstractNumId w:val="20"/>
  </w:num>
  <w:num w:numId="11">
    <w:abstractNumId w:val="5"/>
  </w:num>
  <w:num w:numId="12">
    <w:abstractNumId w:val="3"/>
  </w:num>
  <w:num w:numId="13">
    <w:abstractNumId w:val="1"/>
  </w:num>
  <w:num w:numId="14">
    <w:abstractNumId w:val="18"/>
  </w:num>
  <w:num w:numId="15">
    <w:abstractNumId w:val="12"/>
  </w:num>
  <w:num w:numId="16">
    <w:abstractNumId w:val="17"/>
  </w:num>
  <w:num w:numId="17">
    <w:abstractNumId w:val="26"/>
  </w:num>
  <w:num w:numId="18">
    <w:abstractNumId w:val="29"/>
  </w:num>
  <w:num w:numId="19">
    <w:abstractNumId w:val="22"/>
  </w:num>
  <w:num w:numId="20">
    <w:abstractNumId w:val="23"/>
  </w:num>
  <w:num w:numId="21">
    <w:abstractNumId w:val="9"/>
  </w:num>
  <w:num w:numId="22">
    <w:abstractNumId w:val="16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25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012D95"/>
    <w:rsid w:val="001E3F80"/>
    <w:rsid w:val="002E5841"/>
    <w:rsid w:val="0057052D"/>
    <w:rsid w:val="005B7E41"/>
    <w:rsid w:val="00670491"/>
    <w:rsid w:val="00696F47"/>
    <w:rsid w:val="006F2A61"/>
    <w:rsid w:val="00860F43"/>
    <w:rsid w:val="00885468"/>
    <w:rsid w:val="008D5798"/>
    <w:rsid w:val="009E5EAC"/>
    <w:rsid w:val="00A97E00"/>
    <w:rsid w:val="00BE055D"/>
    <w:rsid w:val="00CB7864"/>
    <w:rsid w:val="00DB0322"/>
    <w:rsid w:val="00E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6C817-B7AF-4A09-BE02-56145276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61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6F2A61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6F2A61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qFormat/>
    <w:rsid w:val="006F2A6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2A6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2A61"/>
    <w:rPr>
      <w:rFonts w:ascii="Calibri" w:eastAsia="Calibri" w:hAnsi="Calibri" w:cs="Times New Roman"/>
    </w:rPr>
  </w:style>
  <w:style w:type="paragraph" w:styleId="Puesto">
    <w:name w:val="Title"/>
    <w:basedOn w:val="Normal"/>
    <w:link w:val="PuestoCar"/>
    <w:qFormat/>
    <w:rsid w:val="002E5841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2E584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58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12D9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3F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3F8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E3F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3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2023-01-12T19:14:00Z</dcterms:created>
  <dcterms:modified xsi:type="dcterms:W3CDTF">2023-03-08T22:56:00Z</dcterms:modified>
</cp:coreProperties>
</file>