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BE055D" w:rsidTr="009E065C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BE055D" w:rsidTr="00B90733">
        <w:tc>
          <w:tcPr>
            <w:tcW w:w="6101" w:type="dxa"/>
            <w:gridSpan w:val="5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</w:tr>
      <w:tr w:rsidR="00BE055D" w:rsidTr="00B90733">
        <w:trPr>
          <w:trHeight w:val="637"/>
        </w:trPr>
        <w:tc>
          <w:tcPr>
            <w:tcW w:w="6101" w:type="dxa"/>
            <w:gridSpan w:val="5"/>
          </w:tcPr>
          <w:p w:rsidR="009E065C" w:rsidRDefault="009E065C" w:rsidP="00B90733">
            <w:pPr>
              <w:pStyle w:val="Ttulo2"/>
              <w:jc w:val="center"/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</w:pPr>
            <w:bookmarkStart w:id="0" w:name="_Toc444782370"/>
          </w:p>
          <w:p w:rsidR="00BE055D" w:rsidRPr="009E065C" w:rsidRDefault="00BE055D" w:rsidP="00B90733">
            <w:pPr>
              <w:pStyle w:val="Ttulo2"/>
              <w:jc w:val="center"/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</w:pPr>
            <w:r w:rsidRPr="009E065C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Reposición de medidor</w:t>
            </w:r>
          </w:p>
          <w:p w:rsidR="00BE055D" w:rsidRPr="009E065C" w:rsidRDefault="00BE055D" w:rsidP="00B90733">
            <w:pPr>
              <w:pStyle w:val="Ttulo2"/>
              <w:jc w:val="center"/>
              <w:rPr>
                <w:rFonts w:ascii="Arial Narrow" w:hAnsi="Arial Narrow" w:cs="Arial"/>
                <w:b w:val="0"/>
                <w:szCs w:val="20"/>
              </w:rPr>
            </w:pPr>
            <w:proofErr w:type="gramStart"/>
            <w:r w:rsidRPr="009E065C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>a</w:t>
            </w:r>
            <w:proofErr w:type="gramEnd"/>
            <w:r w:rsidRPr="009E065C">
              <w:rPr>
                <w:rStyle w:val="PuestoCar"/>
                <w:rFonts w:ascii="Arial Narrow" w:eastAsia="Calibri" w:hAnsi="Arial Narrow"/>
                <w:b/>
                <w:sz w:val="20"/>
                <w:szCs w:val="20"/>
              </w:rPr>
              <w:t xml:space="preserve"> consecuencia de daño o robo</w:t>
            </w:r>
            <w:r w:rsidRPr="009E065C">
              <w:rPr>
                <w:rFonts w:ascii="Arial Narrow" w:hAnsi="Arial Narrow" w:cs="Arial"/>
                <w:b w:val="0"/>
                <w:szCs w:val="20"/>
              </w:rPr>
              <w:t>.</w:t>
            </w:r>
            <w:bookmarkEnd w:id="0"/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9E065C" w:rsidRDefault="009E065C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Dentro de los siguientes 3 días hábiles de recibida la solicitud.</w:t>
            </w:r>
          </w:p>
        </w:tc>
      </w:tr>
      <w:tr w:rsidR="00BE055D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BE055D" w:rsidTr="00B90733">
        <w:tc>
          <w:tcPr>
            <w:tcW w:w="9828" w:type="dxa"/>
            <w:gridSpan w:val="9"/>
          </w:tcPr>
          <w:p w:rsidR="00BE055D" w:rsidRPr="009E065C" w:rsidRDefault="00BE055D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Que el usuario cuente con medidor para determinar su consumo de agua.</w:t>
            </w:r>
          </w:p>
        </w:tc>
      </w:tr>
      <w:tr w:rsidR="00BE055D" w:rsidTr="009E065C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055D" w:rsidTr="00B9073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color w:val="000000"/>
                <w:sz w:val="20"/>
                <w:szCs w:val="20"/>
              </w:rPr>
              <w:t>Zonas Comerciales.</w:t>
            </w:r>
          </w:p>
        </w:tc>
        <w:tc>
          <w:tcPr>
            <w:tcW w:w="835" w:type="dxa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055D" w:rsidTr="00B9073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BE055D" w:rsidTr="00B90733">
        <w:tc>
          <w:tcPr>
            <w:tcW w:w="2872" w:type="dxa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gramStart"/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el</w:t>
            </w:r>
            <w:proofErr w:type="gramEnd"/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 xml:space="preserve"> costo depende del diámetro y tipo del medidor de acuerdo al catálogo de precios vigente (ver anexo 2)..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pStyle w:val="ListParagraph1"/>
              <w:numPr>
                <w:ilvl w:val="0"/>
                <w:numId w:val="14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Solicitud de servicio.</w:t>
            </w: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14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Presupuesto de instalación.</w:t>
            </w: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14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Contratación y Comprobante de pago.</w:t>
            </w: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14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Orden de Instalación.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BE055D" w:rsidRPr="009E065C" w:rsidRDefault="00BE055D" w:rsidP="00B90733">
            <w:pPr>
              <w:pStyle w:val="ListParagraph1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No aplica.</w:t>
            </w:r>
          </w:p>
        </w:tc>
      </w:tr>
      <w:tr w:rsidR="00BE055D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BE055D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/>
                <w:sz w:val="20"/>
                <w:szCs w:val="20"/>
              </w:rPr>
              <w:t xml:space="preserve">Ubicación del área de atención: </w:t>
            </w:r>
            <w:r w:rsidRPr="009E065C">
              <w:rPr>
                <w:rFonts w:ascii="Arial Narrow" w:hAnsi="Arial Narrow" w:cs="Arial"/>
                <w:sz w:val="20"/>
                <w:szCs w:val="20"/>
              </w:rPr>
              <w:t>(Ver anexo 1)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Teléfono conmutador: (686) 564-19-00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sz w:val="20"/>
                <w:szCs w:val="20"/>
              </w:rPr>
              <w:t xml:space="preserve">Portal de Internet: </w:t>
            </w:r>
            <w:hyperlink r:id="rId5" w:history="1">
              <w:r w:rsidRPr="009E065C">
                <w:rPr>
                  <w:rStyle w:val="Hipervnculo"/>
                  <w:rFonts w:ascii="Arial Narrow" w:hAnsi="Arial Narrow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 xml:space="preserve">Ciudad de Mexicali: 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Lunes a Viernes 8:00</w:t>
            </w:r>
            <w:r w:rsidR="009E065C">
              <w:rPr>
                <w:rFonts w:ascii="Arial Narrow" w:hAnsi="Arial Narrow" w:cs="Arial"/>
                <w:sz w:val="20"/>
                <w:szCs w:val="20"/>
              </w:rPr>
              <w:t xml:space="preserve"> a.m. a 5</w:t>
            </w:r>
            <w:r w:rsidRPr="009E065C">
              <w:rPr>
                <w:rFonts w:ascii="Arial Narrow" w:hAnsi="Arial Narrow" w:cs="Arial"/>
                <w:sz w:val="20"/>
                <w:szCs w:val="20"/>
              </w:rPr>
              <w:t>:00 p.m.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Valle de Mexicali y San Felipe: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Lunes</w:t>
            </w:r>
            <w:r w:rsidRPr="009E06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 </w:t>
            </w:r>
            <w:r w:rsidRPr="009E065C">
              <w:rPr>
                <w:rFonts w:ascii="Arial Narrow" w:hAnsi="Arial Narrow" w:cs="Arial"/>
                <w:sz w:val="20"/>
                <w:szCs w:val="20"/>
              </w:rPr>
              <w:t>Viernes</w:t>
            </w:r>
            <w:r w:rsidRPr="009E065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8:00 a.m. a 3:00 p.m.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sz w:val="20"/>
                <w:szCs w:val="20"/>
              </w:rPr>
              <w:t>Sábados 9:00 a.m. a 12:00 p.m.</w:t>
            </w:r>
          </w:p>
        </w:tc>
        <w:bookmarkStart w:id="1" w:name="_GoBack"/>
        <w:bookmarkEnd w:id="1"/>
      </w:tr>
      <w:tr w:rsidR="00BE055D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BE055D" w:rsidTr="00B90733">
        <w:tc>
          <w:tcPr>
            <w:tcW w:w="9828" w:type="dxa"/>
            <w:gridSpan w:val="9"/>
          </w:tcPr>
          <w:p w:rsidR="00BE055D" w:rsidRPr="009E065C" w:rsidRDefault="00BE055D" w:rsidP="00B90733">
            <w:pPr>
              <w:pStyle w:val="ListParagraph1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BE055D" w:rsidRPr="009E065C" w:rsidRDefault="00BE055D" w:rsidP="00B90733">
            <w:pPr>
              <w:pStyle w:val="ListParagraph1"/>
              <w:numPr>
                <w:ilvl w:val="1"/>
                <w:numId w:val="16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PROPIETARIO:</w:t>
            </w:r>
          </w:p>
          <w:p w:rsidR="00BE055D" w:rsidRPr="009E065C" w:rsidRDefault="00BE055D" w:rsidP="00B90733">
            <w:pPr>
              <w:pStyle w:val="ListParagraph1"/>
              <w:ind w:left="144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sz w:val="20"/>
                <w:szCs w:val="20"/>
              </w:rPr>
              <w:t>Escrituras del predio o certificado de inscripción ante el Registro Público de la Propiedad y del Comercio expedido por el Gobierno del Estado no mayor a seis meses de antigüedad.</w:t>
            </w:r>
          </w:p>
          <w:p w:rsidR="00BE055D" w:rsidRPr="009E065C" w:rsidRDefault="00BE055D" w:rsidP="00B90733">
            <w:pPr>
              <w:pStyle w:val="ListParagraph1"/>
              <w:numPr>
                <w:ilvl w:val="1"/>
                <w:numId w:val="16"/>
              </w:numPr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POSESIONARIO:</w:t>
            </w:r>
          </w:p>
          <w:p w:rsidR="00BE055D" w:rsidRPr="009E065C" w:rsidRDefault="00BE055D" w:rsidP="00B90733">
            <w:pPr>
              <w:pStyle w:val="ListParagraph1"/>
              <w:ind w:left="144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sz w:val="20"/>
                <w:szCs w:val="20"/>
              </w:rPr>
              <w:t>Posesión expedida por el Comisario Ejidal o Residencia expedida por el Delegado Municipal o Concesión expedida ante CONAGUA, la Secretaria de Reforma Agraria o el Registro Agrario Nacional.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3"/>
              </w:numPr>
              <w:rPr>
                <w:rFonts w:ascii="Arial Narrow" w:hAnsi="Arial Narrow"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sz w:val="20"/>
                <w:szCs w:val="20"/>
              </w:rPr>
              <w:t>Presentar una Identificación Oficial: INE, Licencia de Conducir, Matricu00la Consular, Cédula Profesional o Pasaporte Mexicano (vigentes).</w:t>
            </w: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17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En caso de reposición de medidor por robo, se deberá presentar el Acta de Robo correspondiente expedida por la Agencia del Ministerio Público.</w:t>
            </w:r>
          </w:p>
          <w:p w:rsidR="00BE055D" w:rsidRPr="009E065C" w:rsidRDefault="00BE055D" w:rsidP="00B90733">
            <w:pPr>
              <w:pStyle w:val="ListParagraph1"/>
              <w:numPr>
                <w:ilvl w:val="0"/>
                <w:numId w:val="3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Cs/>
                <w:sz w:val="20"/>
                <w:szCs w:val="20"/>
              </w:rPr>
              <w:t>En la primera reposición no tendrá costo alguno, pero en las ocasiones subsecuentes, tendrá que cubrir el total del costo del servicio o pagar mínimo el 30% a servicio doméstico y 50% a servicio no doméstico como anticipo, para acceder a convenir el resto.</w:t>
            </w:r>
          </w:p>
        </w:tc>
      </w:tr>
      <w:tr w:rsidR="00BE055D" w:rsidTr="009E065C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055D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De acuerdo al presupuesto que emite el Organismo.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color w:val="000000"/>
                <w:sz w:val="20"/>
                <w:szCs w:val="20"/>
              </w:rPr>
              <w:t>Ver anexo 3</w:t>
            </w:r>
          </w:p>
        </w:tc>
        <w:tc>
          <w:tcPr>
            <w:tcW w:w="835" w:type="dxa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055D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BE055D" w:rsidRPr="009E065C" w:rsidRDefault="00BE055D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E065C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BE055D" w:rsidTr="00B90733">
        <w:tc>
          <w:tcPr>
            <w:tcW w:w="9828" w:type="dxa"/>
            <w:gridSpan w:val="9"/>
          </w:tcPr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Acudir al área de atención a usuarios de la Zona Comercial correspondiente.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Presentar su solicitud de servicios con los documentos requeridos.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Recibir el presupuesto.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Cubrir el total o convenir el importe de su presupuesto.</w:t>
            </w:r>
          </w:p>
          <w:p w:rsidR="00BE055D" w:rsidRPr="009E065C" w:rsidRDefault="00BE055D" w:rsidP="00B90733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E065C">
              <w:rPr>
                <w:rFonts w:ascii="Arial Narrow" w:hAnsi="Arial Narrow" w:cs="Arial"/>
                <w:bCs/>
                <w:sz w:val="20"/>
                <w:szCs w:val="20"/>
              </w:rPr>
              <w:t>Recibir su orden de instalación</w:t>
            </w:r>
            <w:r w:rsidRPr="009E065C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2DD"/>
    <w:multiLevelType w:val="multilevel"/>
    <w:tmpl w:val="0C3342D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622A"/>
    <w:multiLevelType w:val="multilevel"/>
    <w:tmpl w:val="127C6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480"/>
    <w:multiLevelType w:val="multilevel"/>
    <w:tmpl w:val="14C034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0E58"/>
    <w:multiLevelType w:val="multilevel"/>
    <w:tmpl w:val="15410E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06A"/>
    <w:multiLevelType w:val="multilevel"/>
    <w:tmpl w:val="173C00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920A2"/>
    <w:multiLevelType w:val="multilevel"/>
    <w:tmpl w:val="187920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9AB"/>
    <w:multiLevelType w:val="multilevel"/>
    <w:tmpl w:val="1E1079A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27FE9"/>
    <w:multiLevelType w:val="multilevel"/>
    <w:tmpl w:val="2E327F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7E67"/>
    <w:multiLevelType w:val="multilevel"/>
    <w:tmpl w:val="2F197E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97758"/>
    <w:multiLevelType w:val="multilevel"/>
    <w:tmpl w:val="328977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53213"/>
    <w:multiLevelType w:val="multilevel"/>
    <w:tmpl w:val="3CB5321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F5753"/>
    <w:multiLevelType w:val="multilevel"/>
    <w:tmpl w:val="3E7F575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F4AF6"/>
    <w:multiLevelType w:val="multilevel"/>
    <w:tmpl w:val="48DF4A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4378"/>
    <w:multiLevelType w:val="multilevel"/>
    <w:tmpl w:val="4C4F43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76642"/>
    <w:multiLevelType w:val="multilevel"/>
    <w:tmpl w:val="63976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72F43"/>
    <w:multiLevelType w:val="multilevel"/>
    <w:tmpl w:val="64072F4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DCC"/>
    <w:multiLevelType w:val="multilevel"/>
    <w:tmpl w:val="70C87D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61"/>
    <w:rsid w:val="002E5841"/>
    <w:rsid w:val="0057052D"/>
    <w:rsid w:val="005B7E41"/>
    <w:rsid w:val="006F2A61"/>
    <w:rsid w:val="00885468"/>
    <w:rsid w:val="009E065C"/>
    <w:rsid w:val="00BE055D"/>
    <w:rsid w:val="00C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6C817-B7AF-4A09-BE02-56145276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A61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6F2A61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6F2A61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qFormat/>
    <w:rsid w:val="006F2A6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F2A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F2A61"/>
    <w:rPr>
      <w:rFonts w:ascii="Calibri" w:eastAsia="Calibri" w:hAnsi="Calibri" w:cs="Times New Roman"/>
    </w:rPr>
  </w:style>
  <w:style w:type="paragraph" w:styleId="Puesto">
    <w:name w:val="Title"/>
    <w:basedOn w:val="Normal"/>
    <w:link w:val="PuestoCar"/>
    <w:qFormat/>
    <w:rsid w:val="002E5841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2E584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E58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2023-01-12T19:09:00Z</dcterms:created>
  <dcterms:modified xsi:type="dcterms:W3CDTF">2023-03-09T18:55:00Z</dcterms:modified>
</cp:coreProperties>
</file>