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60"/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50"/>
        <w:gridCol w:w="1249"/>
        <w:gridCol w:w="846"/>
        <w:gridCol w:w="2148"/>
        <w:gridCol w:w="499"/>
        <w:gridCol w:w="2382"/>
      </w:tblGrid>
      <w:tr w:rsidR="001A7EAD" w:rsidTr="006D25A4">
        <w:tc>
          <w:tcPr>
            <w:tcW w:w="10362" w:type="dxa"/>
            <w:gridSpan w:val="7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6D25A4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6D25A4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1A7EAD" w:rsidTr="001A7EAD">
        <w:tc>
          <w:tcPr>
            <w:tcW w:w="7481" w:type="dxa"/>
            <w:gridSpan w:val="5"/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499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1A7EAD" w:rsidTr="001A7EAD">
        <w:tc>
          <w:tcPr>
            <w:tcW w:w="7481" w:type="dxa"/>
            <w:gridSpan w:val="5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Style w:val="Ttulo2Car"/>
                <w:rFonts w:ascii="Arial Narrow" w:eastAsia="Calibri" w:hAnsi="Arial Narrow"/>
                <w:szCs w:val="20"/>
              </w:rPr>
            </w:pPr>
            <w:bookmarkStart w:id="0" w:name="_Toc444782392"/>
          </w:p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D25A4">
              <w:rPr>
                <w:rStyle w:val="Ttulo2Car"/>
                <w:rFonts w:ascii="Arial Narrow" w:eastAsia="Calibri" w:hAnsi="Arial Narrow"/>
                <w:szCs w:val="20"/>
              </w:rPr>
              <w:t>Revisión de Obra</w:t>
            </w:r>
            <w:bookmarkStart w:id="1" w:name="_GoBack"/>
            <w:bookmarkEnd w:id="0"/>
            <w:bookmarkEnd w:id="1"/>
          </w:p>
        </w:tc>
        <w:tc>
          <w:tcPr>
            <w:tcW w:w="499" w:type="dxa"/>
            <w:tcBorders>
              <w:righ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D25A4">
              <w:rPr>
                <w:rFonts w:ascii="Arial Narrow" w:hAnsi="Arial Narrow"/>
                <w:sz w:val="20"/>
                <w:szCs w:val="20"/>
              </w:rPr>
              <w:t>Variable (desde el aviso de inicio de obra hasta la entrega recepción).</w:t>
            </w:r>
          </w:p>
        </w:tc>
      </w:tr>
      <w:tr w:rsidR="001A7EAD" w:rsidTr="001A7EAD">
        <w:tc>
          <w:tcPr>
            <w:tcW w:w="10362" w:type="dxa"/>
            <w:gridSpan w:val="7"/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1A7EAD" w:rsidTr="001A7EAD">
        <w:tc>
          <w:tcPr>
            <w:tcW w:w="10362" w:type="dxa"/>
            <w:gridSpan w:val="7"/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Supervisar que las obras de agua potable, alcantarillada sanitario y pluvial, que realizan los desarrolladores en los fraccionamientos de nueva creación, se hagan conforme a los proyectos autorizados previamente y que cumplan con lo establecido en las normas de construcción vigentes.</w:t>
            </w:r>
          </w:p>
        </w:tc>
      </w:tr>
      <w:tr w:rsidR="001A7EAD" w:rsidTr="001A7EAD">
        <w:tc>
          <w:tcPr>
            <w:tcW w:w="4487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3493" w:type="dxa"/>
            <w:gridSpan w:val="3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7EAD" w:rsidTr="001A7EAD">
        <w:tc>
          <w:tcPr>
            <w:tcW w:w="4487" w:type="dxa"/>
            <w:gridSpan w:val="3"/>
            <w:tcBorders>
              <w:righ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Subdirección Técnica</w:t>
            </w:r>
          </w:p>
        </w:tc>
        <w:tc>
          <w:tcPr>
            <w:tcW w:w="3493" w:type="dxa"/>
            <w:gridSpan w:val="3"/>
            <w:tcBorders>
              <w:lef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sz w:val="20"/>
                <w:szCs w:val="20"/>
              </w:rPr>
              <w:t xml:space="preserve">Departamento de Obras </w:t>
            </w:r>
          </w:p>
        </w:tc>
        <w:tc>
          <w:tcPr>
            <w:tcW w:w="2382" w:type="dxa"/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7EAD" w:rsidTr="001A7EAD">
        <w:tc>
          <w:tcPr>
            <w:tcW w:w="2988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0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43" w:type="dxa"/>
            <w:gridSpan w:val="3"/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499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1A7EAD" w:rsidTr="001A7EAD">
        <w:tc>
          <w:tcPr>
            <w:tcW w:w="2988" w:type="dxa"/>
            <w:tcBorders>
              <w:righ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El costo por revisión de obra en predios hasta de $5,000 m</w:t>
            </w:r>
            <w:r w:rsidRPr="006D25A4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 xml:space="preserve">2 </w:t>
            </w: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 xml:space="preserve">de superficie  $19,519.82, </w:t>
            </w:r>
            <w:r w:rsidR="006D25A4" w:rsidRPr="006D25A4">
              <w:rPr>
                <w:rFonts w:ascii="Arial Narrow" w:hAnsi="Arial Narrow" w:cs="Arial"/>
                <w:bCs/>
                <w:sz w:val="20"/>
                <w:szCs w:val="20"/>
              </w:rPr>
              <w:t>más</w:t>
            </w: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 xml:space="preserve"> por cada m2 de superficie adicional por red  $ 0.04.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0" w:type="dxa"/>
            <w:tcBorders>
              <w:lef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742" w:type="dxa"/>
            <w:gridSpan w:val="4"/>
            <w:tcBorders>
              <w:righ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sz w:val="20"/>
                <w:szCs w:val="20"/>
              </w:rPr>
              <w:t xml:space="preserve">Factura de Cobro de supervisión. </w:t>
            </w:r>
          </w:p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sz w:val="20"/>
                <w:szCs w:val="20"/>
              </w:rPr>
              <w:t>Factura de pago y factura vía Electrónica.</w:t>
            </w:r>
          </w:p>
          <w:p w:rsidR="001A7EAD" w:rsidRPr="006D25A4" w:rsidRDefault="006D25A4" w:rsidP="001A7EA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sz w:val="20"/>
                <w:szCs w:val="20"/>
              </w:rPr>
              <w:t>Original</w:t>
            </w:r>
            <w:r w:rsidR="001A7EAD" w:rsidRPr="006D25A4">
              <w:rPr>
                <w:rFonts w:ascii="Arial Narrow" w:hAnsi="Arial Narrow" w:cs="Arial"/>
                <w:sz w:val="20"/>
                <w:szCs w:val="20"/>
              </w:rPr>
              <w:t xml:space="preserve"> de acta de entrega-recepción de las obras.</w:t>
            </w:r>
          </w:p>
        </w:tc>
        <w:tc>
          <w:tcPr>
            <w:tcW w:w="2382" w:type="dxa"/>
            <w:tcBorders>
              <w:lef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D25A4">
              <w:rPr>
                <w:rFonts w:ascii="Arial Narrow" w:hAnsi="Arial Narrow"/>
                <w:sz w:val="20"/>
                <w:szCs w:val="20"/>
              </w:rPr>
              <w:t>No Aplica.</w:t>
            </w:r>
          </w:p>
        </w:tc>
      </w:tr>
      <w:tr w:rsidR="001A7EAD" w:rsidTr="001A7EAD">
        <w:tc>
          <w:tcPr>
            <w:tcW w:w="7481" w:type="dxa"/>
            <w:gridSpan w:val="5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2881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1A7EAD" w:rsidTr="001A7EAD">
        <w:tc>
          <w:tcPr>
            <w:tcW w:w="2988" w:type="dxa"/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Cs/>
                <w:sz w:val="20"/>
                <w:szCs w:val="20"/>
              </w:rPr>
              <w:t>Ubicación del área de atención:</w:t>
            </w: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 xml:space="preserve"> Ciudad de Mexicali Lunes a Viernes 8:00 a.m. a 5:00 p.m.</w:t>
            </w:r>
          </w:p>
          <w:p w:rsidR="001A7EAD" w:rsidRPr="006D25A4" w:rsidRDefault="001A7EAD" w:rsidP="001A7EAD">
            <w:pPr>
              <w:spacing w:after="0" w:line="240" w:lineRule="auto"/>
              <w:ind w:right="-154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 xml:space="preserve">Sub Dirección Técnica, Calle Río </w:t>
            </w:r>
          </w:p>
          <w:p w:rsidR="001A7EAD" w:rsidRPr="006D25A4" w:rsidRDefault="001A7EAD" w:rsidP="001A7EAD">
            <w:pPr>
              <w:spacing w:after="0" w:line="240" w:lineRule="auto"/>
              <w:ind w:right="-154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 xml:space="preserve">Sinaloa 1399, Col. Vallarta. </w:t>
            </w:r>
          </w:p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Ciudad de Mexicali. C.P. 21270</w:t>
            </w:r>
          </w:p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Teléfonos: (686) 564-19-00</w:t>
            </w:r>
          </w:p>
          <w:p w:rsidR="001A7EAD" w:rsidRPr="006D25A4" w:rsidRDefault="001A7EAD" w:rsidP="001A7EAD">
            <w:pPr>
              <w:spacing w:after="0" w:line="240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Cs/>
                <w:sz w:val="20"/>
                <w:szCs w:val="20"/>
              </w:rPr>
              <w:t>Portal de internet: www.cespm.gob.mx</w:t>
            </w:r>
          </w:p>
        </w:tc>
        <w:tc>
          <w:tcPr>
            <w:tcW w:w="4493" w:type="dxa"/>
            <w:gridSpan w:val="4"/>
            <w:tcBorders>
              <w:righ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lef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sz w:val="20"/>
                <w:szCs w:val="20"/>
              </w:rPr>
              <w:t xml:space="preserve">Lunes a Viernes </w:t>
            </w:r>
          </w:p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sz w:val="20"/>
                <w:szCs w:val="20"/>
              </w:rPr>
              <w:t>8:00 a.m. a 5:00 p.m.</w:t>
            </w:r>
          </w:p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7EAD" w:rsidTr="001A7EAD">
        <w:tc>
          <w:tcPr>
            <w:tcW w:w="10362" w:type="dxa"/>
            <w:gridSpan w:val="7"/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1A7EAD" w:rsidTr="001A7EAD">
        <w:tc>
          <w:tcPr>
            <w:tcW w:w="10362" w:type="dxa"/>
            <w:gridSpan w:val="7"/>
          </w:tcPr>
          <w:p w:rsidR="001A7EAD" w:rsidRPr="006D25A4" w:rsidRDefault="001A7EAD" w:rsidP="001A7EAD">
            <w:pPr>
              <w:pStyle w:val="ListParagraph1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Oficio de inicio de las obras.</w:t>
            </w:r>
          </w:p>
          <w:p w:rsidR="001A7EAD" w:rsidRPr="006D25A4" w:rsidRDefault="001A7EAD" w:rsidP="001A7EAD">
            <w:pPr>
              <w:pStyle w:val="ListParagraph1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Presentar un Programa de Ejecución de las Obras (los cambios al programa autorizado serán solo por escrito y previos a la ejecución de las obras).</w:t>
            </w:r>
          </w:p>
          <w:p w:rsidR="001A7EAD" w:rsidRPr="006D25A4" w:rsidRDefault="001A7EAD" w:rsidP="001A7EAD">
            <w:pPr>
              <w:pStyle w:val="ListParagraph1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Proyecto del fraccionamiento previamente autorizado por la Subdirección Técnica.</w:t>
            </w:r>
          </w:p>
          <w:p w:rsidR="001A7EAD" w:rsidRPr="006D25A4" w:rsidRDefault="001A7EAD" w:rsidP="001A7EAD">
            <w:pPr>
              <w:pStyle w:val="ListParagraph1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Presentar el acuerdo de fraccionamientos.</w:t>
            </w:r>
          </w:p>
          <w:p w:rsidR="001A7EAD" w:rsidRPr="006D25A4" w:rsidRDefault="001A7EAD" w:rsidP="001A7EAD">
            <w:pPr>
              <w:pStyle w:val="ListParagraph1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Cubrir el costo de la supervisión.</w:t>
            </w:r>
          </w:p>
          <w:p w:rsidR="001A7EAD" w:rsidRPr="006D25A4" w:rsidRDefault="001A7EAD" w:rsidP="001A7EAD">
            <w:pPr>
              <w:pStyle w:val="ListParagraph1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La cesión de los derechos de riego al organismo.</w:t>
            </w:r>
          </w:p>
          <w:p w:rsidR="001A7EAD" w:rsidRPr="006D25A4" w:rsidRDefault="001A7EAD" w:rsidP="001A7EAD">
            <w:pPr>
              <w:pStyle w:val="ListParagraph1"/>
              <w:numPr>
                <w:ilvl w:val="0"/>
                <w:numId w:val="33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Entrega de los planos de obra terminada (máximo 2 revisiones).</w:t>
            </w:r>
          </w:p>
        </w:tc>
      </w:tr>
      <w:tr w:rsidR="001A7EAD" w:rsidTr="001A7EAD">
        <w:tc>
          <w:tcPr>
            <w:tcW w:w="5333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2647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7EAD" w:rsidTr="001A7EAD">
        <w:tc>
          <w:tcPr>
            <w:tcW w:w="5333" w:type="dxa"/>
            <w:gridSpan w:val="4"/>
            <w:tcBorders>
              <w:right w:val="single" w:sz="6" w:space="0" w:color="548DD4"/>
            </w:tcBorders>
          </w:tcPr>
          <w:p w:rsidR="001A7EAD" w:rsidRPr="006D25A4" w:rsidRDefault="001A7EAD" w:rsidP="001A7EAD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Articulo 41 </w:t>
            </w:r>
            <w:proofErr w:type="spellStart"/>
            <w:r w:rsidRPr="006D25A4">
              <w:rPr>
                <w:rFonts w:ascii="Arial Narrow" w:hAnsi="Arial Narrow" w:cs="Arial"/>
                <w:color w:val="000000"/>
                <w:sz w:val="20"/>
                <w:szCs w:val="20"/>
              </w:rPr>
              <w:t>fracc</w:t>
            </w:r>
            <w:proofErr w:type="spellEnd"/>
            <w:proofErr w:type="gramStart"/>
            <w:r w:rsidRPr="006D25A4">
              <w:rPr>
                <w:rFonts w:ascii="Arial Narrow" w:hAnsi="Arial Narrow" w:cs="Arial"/>
                <w:color w:val="000000"/>
                <w:sz w:val="20"/>
                <w:szCs w:val="20"/>
              </w:rPr>
              <w:t>..</w:t>
            </w:r>
            <w:proofErr w:type="gramEnd"/>
            <w:r w:rsidRPr="006D25A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IX del Reglamento Interno vigente de CESPM. Articulo 9 </w:t>
            </w:r>
            <w:proofErr w:type="spellStart"/>
            <w:r w:rsidRPr="006D25A4">
              <w:rPr>
                <w:rFonts w:ascii="Arial Narrow" w:hAnsi="Arial Narrow" w:cs="Arial"/>
                <w:color w:val="000000"/>
                <w:sz w:val="20"/>
                <w:szCs w:val="20"/>
              </w:rPr>
              <w:t>incico</w:t>
            </w:r>
            <w:proofErr w:type="spellEnd"/>
            <w:r w:rsidRPr="006D25A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 punto 4 Ley de Ingresos vigente </w:t>
            </w:r>
          </w:p>
        </w:tc>
        <w:tc>
          <w:tcPr>
            <w:tcW w:w="2647" w:type="dxa"/>
            <w:gridSpan w:val="2"/>
            <w:tcBorders>
              <w:left w:val="single" w:sz="6" w:space="0" w:color="548DD4"/>
            </w:tcBorders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</w:tc>
        <w:tc>
          <w:tcPr>
            <w:tcW w:w="2382" w:type="dxa"/>
          </w:tcPr>
          <w:p w:rsidR="001A7EAD" w:rsidRPr="006D25A4" w:rsidRDefault="001A7EAD" w:rsidP="001A7EA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7EAD" w:rsidTr="001A7EAD">
        <w:tc>
          <w:tcPr>
            <w:tcW w:w="10362" w:type="dxa"/>
            <w:gridSpan w:val="7"/>
            <w:shd w:val="clear" w:color="auto" w:fill="BFBFBF" w:themeFill="background1" w:themeFillShade="BF"/>
          </w:tcPr>
          <w:p w:rsidR="001A7EAD" w:rsidRPr="006D25A4" w:rsidRDefault="001A7EAD" w:rsidP="001A7EA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D25A4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1A7EAD" w:rsidTr="001A7EAD">
        <w:tc>
          <w:tcPr>
            <w:tcW w:w="10362" w:type="dxa"/>
            <w:gridSpan w:val="7"/>
          </w:tcPr>
          <w:p w:rsidR="001A7EAD" w:rsidRPr="006D25A4" w:rsidRDefault="001A7EAD" w:rsidP="001A7EA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Solicitar la asignación del supervisor vía oficio.</w:t>
            </w:r>
          </w:p>
          <w:p w:rsidR="001A7EAD" w:rsidRPr="006D25A4" w:rsidRDefault="001A7EAD" w:rsidP="001A7EA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Presentar vía oficio el inicio de los trabajos.</w:t>
            </w:r>
          </w:p>
          <w:p w:rsidR="001A7EAD" w:rsidRPr="006D25A4" w:rsidRDefault="001A7EAD" w:rsidP="001A7EA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Cumplir con las indicaciones de parte de la supervisión en el transcurso de la obra.</w:t>
            </w:r>
          </w:p>
          <w:p w:rsidR="001A7EAD" w:rsidRPr="006D25A4" w:rsidRDefault="001A7EAD" w:rsidP="001A7EA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Sesión de los derechos de riego al organismo.</w:t>
            </w:r>
          </w:p>
          <w:p w:rsidR="001A7EAD" w:rsidRPr="006D25A4" w:rsidRDefault="001A7EAD" w:rsidP="001A7EA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Cumplir con los pagos de supervisión.</w:t>
            </w:r>
          </w:p>
          <w:p w:rsidR="001A7EAD" w:rsidRPr="006D25A4" w:rsidRDefault="001A7EAD" w:rsidP="001A7EA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Entregar planos de Obra terminada.</w:t>
            </w:r>
          </w:p>
          <w:p w:rsidR="001A7EAD" w:rsidRPr="006D25A4" w:rsidRDefault="001A7EAD" w:rsidP="001A7EA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Firmar acta de Entrega-Recepción.</w:t>
            </w:r>
          </w:p>
          <w:p w:rsidR="001A7EAD" w:rsidRPr="006D25A4" w:rsidRDefault="001A7EAD" w:rsidP="001A7EA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D25A4">
              <w:rPr>
                <w:rFonts w:ascii="Arial Narrow" w:hAnsi="Arial Narrow" w:cs="Arial"/>
                <w:bCs/>
                <w:sz w:val="20"/>
                <w:szCs w:val="20"/>
              </w:rPr>
              <w:t>Presentar documentación correspondiente en la Subdirección Técnica.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E8"/>
    <w:multiLevelType w:val="multilevel"/>
    <w:tmpl w:val="03D12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F38"/>
    <w:multiLevelType w:val="multilevel"/>
    <w:tmpl w:val="07237F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1265"/>
    <w:multiLevelType w:val="multilevel"/>
    <w:tmpl w:val="0A58126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142"/>
    <w:multiLevelType w:val="multilevel"/>
    <w:tmpl w:val="0BE921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34FE"/>
    <w:multiLevelType w:val="multilevel"/>
    <w:tmpl w:val="151034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80BC0"/>
    <w:multiLevelType w:val="multilevel"/>
    <w:tmpl w:val="15E80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0A7B"/>
    <w:multiLevelType w:val="multilevel"/>
    <w:tmpl w:val="17E90A7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66653"/>
    <w:multiLevelType w:val="multilevel"/>
    <w:tmpl w:val="1CD666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00DC2"/>
    <w:multiLevelType w:val="multilevel"/>
    <w:tmpl w:val="20300D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285A"/>
    <w:multiLevelType w:val="multilevel"/>
    <w:tmpl w:val="20412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07111"/>
    <w:multiLevelType w:val="multilevel"/>
    <w:tmpl w:val="25C0711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C770A"/>
    <w:multiLevelType w:val="multilevel"/>
    <w:tmpl w:val="264C7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C7AF4"/>
    <w:multiLevelType w:val="multilevel"/>
    <w:tmpl w:val="28AC7A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C10F4"/>
    <w:multiLevelType w:val="multilevel"/>
    <w:tmpl w:val="2C0C10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C34FC"/>
    <w:multiLevelType w:val="multilevel"/>
    <w:tmpl w:val="329C3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32C7D"/>
    <w:multiLevelType w:val="multilevel"/>
    <w:tmpl w:val="33F32C7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976E7"/>
    <w:multiLevelType w:val="multilevel"/>
    <w:tmpl w:val="398976E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AA794A"/>
    <w:multiLevelType w:val="multilevel"/>
    <w:tmpl w:val="3CAA79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F5F62"/>
    <w:multiLevelType w:val="multilevel"/>
    <w:tmpl w:val="57DF5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728A9"/>
    <w:multiLevelType w:val="multilevel"/>
    <w:tmpl w:val="58B728A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C5DF5"/>
    <w:multiLevelType w:val="multilevel"/>
    <w:tmpl w:val="60BC5DF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07FF8"/>
    <w:multiLevelType w:val="multilevel"/>
    <w:tmpl w:val="61F07F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073C9"/>
    <w:multiLevelType w:val="multilevel"/>
    <w:tmpl w:val="647073C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D59F7"/>
    <w:multiLevelType w:val="multilevel"/>
    <w:tmpl w:val="656D59F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21EB"/>
    <w:multiLevelType w:val="multilevel"/>
    <w:tmpl w:val="660F21E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822F2"/>
    <w:multiLevelType w:val="multilevel"/>
    <w:tmpl w:val="706822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D5DA7"/>
    <w:multiLevelType w:val="multilevel"/>
    <w:tmpl w:val="746D5D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41A7E"/>
    <w:multiLevelType w:val="multilevel"/>
    <w:tmpl w:val="76B41A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47635"/>
    <w:multiLevelType w:val="multilevel"/>
    <w:tmpl w:val="7B64763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0"/>
  </w:num>
  <w:num w:numId="4">
    <w:abstractNumId w:val="25"/>
  </w:num>
  <w:num w:numId="5">
    <w:abstractNumId w:val="3"/>
  </w:num>
  <w:num w:numId="6">
    <w:abstractNumId w:val="22"/>
  </w:num>
  <w:num w:numId="7">
    <w:abstractNumId w:val="10"/>
  </w:num>
  <w:num w:numId="8">
    <w:abstractNumId w:val="0"/>
  </w:num>
  <w:num w:numId="9">
    <w:abstractNumId w:val="6"/>
  </w:num>
  <w:num w:numId="10">
    <w:abstractNumId w:val="28"/>
  </w:num>
  <w:num w:numId="11">
    <w:abstractNumId w:val="29"/>
  </w:num>
  <w:num w:numId="12">
    <w:abstractNumId w:val="15"/>
  </w:num>
  <w:num w:numId="13">
    <w:abstractNumId w:val="12"/>
  </w:num>
  <w:num w:numId="14">
    <w:abstractNumId w:val="1"/>
  </w:num>
  <w:num w:numId="15">
    <w:abstractNumId w:val="17"/>
  </w:num>
  <w:num w:numId="16">
    <w:abstractNumId w:val="20"/>
  </w:num>
  <w:num w:numId="17">
    <w:abstractNumId w:val="8"/>
  </w:num>
  <w:num w:numId="18">
    <w:abstractNumId w:val="18"/>
  </w:num>
  <w:num w:numId="19">
    <w:abstractNumId w:val="31"/>
  </w:num>
  <w:num w:numId="20">
    <w:abstractNumId w:val="14"/>
  </w:num>
  <w:num w:numId="21">
    <w:abstractNumId w:val="24"/>
  </w:num>
  <w:num w:numId="22">
    <w:abstractNumId w:val="21"/>
  </w:num>
  <w:num w:numId="23">
    <w:abstractNumId w:val="2"/>
  </w:num>
  <w:num w:numId="24">
    <w:abstractNumId w:val="32"/>
  </w:num>
  <w:num w:numId="25">
    <w:abstractNumId w:val="23"/>
  </w:num>
  <w:num w:numId="26">
    <w:abstractNumId w:val="9"/>
  </w:num>
  <w:num w:numId="27">
    <w:abstractNumId w:val="13"/>
  </w:num>
  <w:num w:numId="28">
    <w:abstractNumId w:val="33"/>
  </w:num>
  <w:num w:numId="29">
    <w:abstractNumId w:val="7"/>
  </w:num>
  <w:num w:numId="30">
    <w:abstractNumId w:val="16"/>
  </w:num>
  <w:num w:numId="31">
    <w:abstractNumId w:val="26"/>
  </w:num>
  <w:num w:numId="32">
    <w:abstractNumId w:val="27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1A7EAD"/>
    <w:rsid w:val="00222C60"/>
    <w:rsid w:val="0041294B"/>
    <w:rsid w:val="00555D2F"/>
    <w:rsid w:val="00557A25"/>
    <w:rsid w:val="005B7E41"/>
    <w:rsid w:val="00636866"/>
    <w:rsid w:val="006D25A4"/>
    <w:rsid w:val="00840147"/>
    <w:rsid w:val="008647C3"/>
    <w:rsid w:val="008F1633"/>
    <w:rsid w:val="00A75C37"/>
    <w:rsid w:val="00A853DE"/>
    <w:rsid w:val="00AD7C98"/>
    <w:rsid w:val="00B57D79"/>
    <w:rsid w:val="00DA0B13"/>
    <w:rsid w:val="00ED4EF3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ED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4</cp:revision>
  <dcterms:created xsi:type="dcterms:W3CDTF">2023-01-12T19:32:00Z</dcterms:created>
  <dcterms:modified xsi:type="dcterms:W3CDTF">2023-03-09T18:59:00Z</dcterms:modified>
</cp:coreProperties>
</file>