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A00AB0" w:rsidTr="00663B87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663B87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highlight w:val="magenta"/>
              </w:rPr>
            </w:pPr>
            <w:r w:rsidRPr="00663B87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A00AB0" w:rsidTr="00A00AB0">
        <w:tc>
          <w:tcPr>
            <w:tcW w:w="6101" w:type="dxa"/>
            <w:gridSpan w:val="5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A00AB0" w:rsidTr="00A00AB0">
        <w:trPr>
          <w:trHeight w:val="367"/>
        </w:trPr>
        <w:tc>
          <w:tcPr>
            <w:tcW w:w="6101" w:type="dxa"/>
            <w:gridSpan w:val="5"/>
          </w:tcPr>
          <w:p w:rsidR="00663B87" w:rsidRDefault="00A00AB0" w:rsidP="00B907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Toc444782396"/>
            <w:r w:rsidRPr="00663B87">
              <w:rPr>
                <w:rStyle w:val="Ttulo2Car"/>
                <w:rFonts w:ascii="Arial Narrow" w:eastAsia="Calibri" w:hAnsi="Arial Narrow"/>
                <w:szCs w:val="20"/>
              </w:rPr>
              <w:t>Muestreo y Análisis Fisicoquímico y Bacteriológico</w:t>
            </w:r>
            <w:bookmarkEnd w:id="0"/>
            <w:r w:rsidRPr="00663B8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</w:t>
            </w:r>
          </w:p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663B87">
              <w:rPr>
                <w:rFonts w:ascii="Arial Narrow" w:hAnsi="Arial Narrow" w:cs="Arial"/>
                <w:b/>
                <w:bCs/>
                <w:sz w:val="20"/>
                <w:szCs w:val="20"/>
              </w:rPr>
              <w:t>Forma individual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sz w:val="20"/>
                <w:szCs w:val="20"/>
              </w:rPr>
              <w:t>12 días hábiles</w:t>
            </w:r>
          </w:p>
        </w:tc>
      </w:tr>
      <w:tr w:rsidR="00A00AB0" w:rsidTr="00A00AB0">
        <w:tc>
          <w:tcPr>
            <w:tcW w:w="9828" w:type="dxa"/>
            <w:gridSpan w:val="9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A00AB0" w:rsidTr="00A00AB0">
        <w:tc>
          <w:tcPr>
            <w:tcW w:w="9828" w:type="dxa"/>
            <w:gridSpan w:val="9"/>
          </w:tcPr>
          <w:p w:rsidR="00A00AB0" w:rsidRPr="00663B87" w:rsidRDefault="00A00AB0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Realización de muestreo y análisis para particulares, empresas y gobierno.</w:t>
            </w:r>
          </w:p>
        </w:tc>
      </w:tr>
      <w:tr w:rsidR="00A00AB0" w:rsidTr="00A00AB0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0AB0" w:rsidTr="00A00AB0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Departamento de Agua y Saneamiento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sz w:val="20"/>
                <w:szCs w:val="20"/>
              </w:rPr>
              <w:t xml:space="preserve"> Oficina de Control de Procesos</w:t>
            </w:r>
          </w:p>
        </w:tc>
        <w:tc>
          <w:tcPr>
            <w:tcW w:w="835" w:type="dxa"/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AB0" w:rsidTr="00A00AB0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A00AB0" w:rsidTr="00A00AB0">
        <w:tc>
          <w:tcPr>
            <w:tcW w:w="2872" w:type="dxa"/>
            <w:tcBorders>
              <w:righ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 xml:space="preserve">  $ 1,817.58. El costo del servicio variara durante el ejerció 2023 de acuerdo a la actualización por la variación  que tenga el Índice  Nacional de Precios y Cotizaciones (INPC)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A00AB0" w:rsidRPr="00663B87" w:rsidRDefault="00A00AB0" w:rsidP="00A00AB0">
            <w:pPr>
              <w:pStyle w:val="ListParagraph1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663B87">
              <w:rPr>
                <w:rFonts w:ascii="Arial Narrow" w:hAnsi="Arial Narrow"/>
                <w:sz w:val="20"/>
                <w:szCs w:val="20"/>
              </w:rPr>
              <w:t>Presupuesto por los servicios solicitados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663B87">
              <w:rPr>
                <w:rFonts w:ascii="Arial Narrow" w:hAnsi="Arial Narrow"/>
                <w:sz w:val="20"/>
                <w:szCs w:val="20"/>
              </w:rPr>
              <w:t>Comprobante de pago.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663B87">
              <w:rPr>
                <w:rFonts w:ascii="Arial Narrow" w:hAnsi="Arial Narrow"/>
                <w:sz w:val="20"/>
                <w:szCs w:val="20"/>
              </w:rPr>
              <w:t>Informe de Laboratorio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sz w:val="20"/>
                <w:szCs w:val="20"/>
              </w:rPr>
              <w:t>Variable dependiendo del trámite para el que fue destinado por el solicitante.</w:t>
            </w:r>
          </w:p>
        </w:tc>
      </w:tr>
      <w:tr w:rsidR="00A00AB0" w:rsidTr="00A00AB0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Ubicación del área de atención, </w:t>
            </w:r>
            <w:r w:rsidRPr="00663B87">
              <w:rPr>
                <w:rFonts w:ascii="Arial Narrow" w:hAnsi="Arial Narrow"/>
                <w:bCs/>
                <w:sz w:val="20"/>
                <w:szCs w:val="20"/>
              </w:rPr>
              <w:t>teléfonos</w:t>
            </w: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A00AB0" w:rsidTr="00A00AB0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Ubicación del área de atención: Detrás de la Datilera S/N Col. Elías Calles, C. P. 21376, Mexicali Baja California</w:t>
            </w:r>
          </w:p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Teléfonos: (686) 564-26-02</w:t>
            </w:r>
          </w:p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 xml:space="preserve">Portal de Internet: </w:t>
            </w:r>
            <w:hyperlink r:id="rId5" w:history="1">
              <w:r w:rsidRPr="00663B87">
                <w:rPr>
                  <w:rStyle w:val="Hipervnculo"/>
                  <w:rFonts w:ascii="Arial Narrow" w:hAnsi="Arial Narrow" w:cs="Arial"/>
                  <w:bCs/>
                  <w:sz w:val="20"/>
                  <w:szCs w:val="20"/>
                </w:rPr>
                <w:t>www.cespm.gob.mx</w:t>
              </w:r>
            </w:hyperlink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sz w:val="20"/>
                <w:szCs w:val="20"/>
              </w:rPr>
              <w:t>Lunes a Viernes 8:00 a.m. a 5:00 p.m.</w:t>
            </w:r>
          </w:p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00AB0" w:rsidTr="00A00AB0">
        <w:tc>
          <w:tcPr>
            <w:tcW w:w="9828" w:type="dxa"/>
            <w:gridSpan w:val="9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A00AB0" w:rsidTr="00A00AB0">
        <w:tc>
          <w:tcPr>
            <w:tcW w:w="9828" w:type="dxa"/>
            <w:gridSpan w:val="9"/>
          </w:tcPr>
          <w:p w:rsidR="00A00AB0" w:rsidRPr="00663B87" w:rsidRDefault="00A00AB0" w:rsidP="00A00AB0">
            <w:pPr>
              <w:pStyle w:val="ListParagraph1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Solicitud de servicio.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Nombre a quien se dirige la cotización, nombre de la empresa muestreada que se reflejará en el Informe.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Título de concesión y/</w:t>
            </w:r>
            <w:proofErr w:type="spellStart"/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ó</w:t>
            </w:r>
            <w:proofErr w:type="spellEnd"/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 xml:space="preserve"> permiso de descarga.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Condiciones físicas de la descargas a muestrear.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Procesos generadores del agua a muestrear.</w:t>
            </w:r>
          </w:p>
          <w:p w:rsidR="00A00AB0" w:rsidRPr="00663B87" w:rsidRDefault="00A00AB0" w:rsidP="00A00AB0">
            <w:pPr>
              <w:pStyle w:val="ListParagraph1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Cubrir o convenir el costo del servicio.</w:t>
            </w:r>
          </w:p>
        </w:tc>
      </w:tr>
      <w:tr w:rsidR="00A00AB0" w:rsidTr="00A00AB0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0AB0" w:rsidTr="00A00AB0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el Art 9o punto 8 inciso h). Ley de Ingresos del Estado de Baja California y Normas NOM-002 SEMARNAT-1996.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A00AB0" w:rsidRPr="00663B87" w:rsidRDefault="00A00AB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sz w:val="20"/>
                <w:szCs w:val="20"/>
              </w:rPr>
              <w:t>No aplica. Solicitud deberá ser por medio de oficio.</w:t>
            </w:r>
          </w:p>
        </w:tc>
        <w:tc>
          <w:tcPr>
            <w:tcW w:w="835" w:type="dxa"/>
          </w:tcPr>
          <w:p w:rsidR="00A00AB0" w:rsidRPr="00663B87" w:rsidRDefault="00A00AB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0AB0" w:rsidTr="00A00AB0">
        <w:tc>
          <w:tcPr>
            <w:tcW w:w="9828" w:type="dxa"/>
            <w:gridSpan w:val="9"/>
            <w:shd w:val="clear" w:color="auto" w:fill="BFBFBF" w:themeFill="background1" w:themeFillShade="BF"/>
          </w:tcPr>
          <w:p w:rsidR="00A00AB0" w:rsidRPr="00663B87" w:rsidRDefault="00A00AB0" w:rsidP="00B90733">
            <w:pPr>
              <w:spacing w:after="0" w:line="240" w:lineRule="auto"/>
              <w:ind w:left="7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A00AB0" w:rsidTr="00A00AB0">
        <w:tc>
          <w:tcPr>
            <w:tcW w:w="9828" w:type="dxa"/>
            <w:gridSpan w:val="9"/>
          </w:tcPr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Contactarse con Departamento de Control de Procesos para contratar el Servicio.</w:t>
            </w:r>
          </w:p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Presentar requisitos solicitados para dar factibilidad del servicio.</w:t>
            </w:r>
          </w:p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Recibir presupuesto emitido.</w:t>
            </w:r>
          </w:p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Pagar en Zonas Comerciales.</w:t>
            </w:r>
          </w:p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 w:cs="Arial"/>
                <w:bCs/>
                <w:sz w:val="20"/>
                <w:szCs w:val="20"/>
              </w:rPr>
              <w:t>Enviar comprobante de pago al Laboratorio para coordinar el servicio.</w:t>
            </w:r>
          </w:p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Cs/>
                <w:sz w:val="20"/>
                <w:szCs w:val="20"/>
              </w:rPr>
              <w:t>Esperar periodo de análisis referido en cotización.</w:t>
            </w:r>
          </w:p>
          <w:p w:rsidR="00A00AB0" w:rsidRPr="00663B87" w:rsidRDefault="00A00AB0" w:rsidP="00A00AB0">
            <w:pPr>
              <w:pStyle w:val="ListParagraph1"/>
              <w:numPr>
                <w:ilvl w:val="1"/>
                <w:numId w:val="5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3B87">
              <w:rPr>
                <w:rFonts w:ascii="Arial Narrow" w:hAnsi="Arial Narrow"/>
                <w:bCs/>
                <w:sz w:val="20"/>
                <w:szCs w:val="20"/>
              </w:rPr>
              <w:t>Recibir el informe de laboratorio.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7A7"/>
    <w:multiLevelType w:val="multilevel"/>
    <w:tmpl w:val="039927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088"/>
    <w:multiLevelType w:val="multilevel"/>
    <w:tmpl w:val="08D8008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72805"/>
    <w:multiLevelType w:val="multilevel"/>
    <w:tmpl w:val="0BF728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21C08"/>
    <w:multiLevelType w:val="multilevel"/>
    <w:tmpl w:val="20021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A4D9E"/>
    <w:multiLevelType w:val="multilevel"/>
    <w:tmpl w:val="5ACA4D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5"/>
    <w:rsid w:val="00217E35"/>
    <w:rsid w:val="005B7E41"/>
    <w:rsid w:val="00663B87"/>
    <w:rsid w:val="00A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5250F-163D-414F-B93A-05254BA8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217E35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217E35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217E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7E3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7E3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qFormat/>
    <w:rsid w:val="00A00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pm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2023-01-12T19:34:00Z</dcterms:created>
  <dcterms:modified xsi:type="dcterms:W3CDTF">2023-03-08T23:29:00Z</dcterms:modified>
</cp:coreProperties>
</file>