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Ind w:w="-504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255"/>
        <w:gridCol w:w="1656"/>
        <w:gridCol w:w="1123"/>
        <w:gridCol w:w="195"/>
        <w:gridCol w:w="69"/>
        <w:gridCol w:w="523"/>
        <w:gridCol w:w="2300"/>
        <w:gridCol w:w="835"/>
      </w:tblGrid>
      <w:tr w:rsidR="00012D95" w:rsidTr="005769E0">
        <w:tc>
          <w:tcPr>
            <w:tcW w:w="9828" w:type="dxa"/>
            <w:gridSpan w:val="9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6A1C32"/>
          </w:tcPr>
          <w:p w:rsidR="00012D95" w:rsidRPr="005769E0" w:rsidRDefault="00012D95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5769E0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Gobierno del Estado de Baja California</w:t>
            </w:r>
          </w:p>
          <w:p w:rsidR="00012D95" w:rsidRPr="005769E0" w:rsidRDefault="00012D95" w:rsidP="00B9073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FFFFFF"/>
                <w:sz w:val="20"/>
                <w:szCs w:val="20"/>
              </w:rPr>
            </w:pPr>
            <w:r w:rsidRPr="005769E0">
              <w:rPr>
                <w:rFonts w:ascii="Arial Narrow" w:hAnsi="Arial Narrow"/>
                <w:bCs/>
                <w:color w:val="FFFFFF"/>
                <w:sz w:val="20"/>
                <w:szCs w:val="20"/>
              </w:rPr>
              <w:t>CESPM</w:t>
            </w:r>
          </w:p>
          <w:p w:rsidR="00012D95" w:rsidRPr="005769E0" w:rsidRDefault="00012D95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5769E0">
              <w:rPr>
                <w:rFonts w:ascii="Arial Narrow" w:hAnsi="Arial Narrow"/>
                <w:bCs/>
                <w:color w:val="FFFFFF"/>
                <w:sz w:val="20"/>
                <w:szCs w:val="20"/>
              </w:rPr>
              <w:t>Formato de Servicio</w:t>
            </w:r>
          </w:p>
        </w:tc>
      </w:tr>
      <w:tr w:rsidR="00012D95" w:rsidTr="00012D95">
        <w:tc>
          <w:tcPr>
            <w:tcW w:w="6101" w:type="dxa"/>
            <w:gridSpan w:val="5"/>
            <w:shd w:val="clear" w:color="auto" w:fill="BFBFBF" w:themeFill="background1" w:themeFillShade="BF"/>
          </w:tcPr>
          <w:p w:rsidR="00012D95" w:rsidRPr="005769E0" w:rsidRDefault="00012D95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769E0">
              <w:rPr>
                <w:rFonts w:ascii="Arial Narrow" w:hAnsi="Arial Narrow"/>
                <w:b/>
                <w:bCs/>
                <w:sz w:val="20"/>
                <w:szCs w:val="20"/>
              </w:rPr>
              <w:t>Nombre del Servicio:</w:t>
            </w:r>
          </w:p>
        </w:tc>
        <w:tc>
          <w:tcPr>
            <w:tcW w:w="592" w:type="dxa"/>
            <w:gridSpan w:val="2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012D95" w:rsidRPr="005769E0" w:rsidRDefault="00012D95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012D95" w:rsidRPr="005769E0" w:rsidRDefault="00012D95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69E0">
              <w:rPr>
                <w:rFonts w:ascii="Arial Narrow" w:hAnsi="Arial Narrow"/>
                <w:b/>
                <w:sz w:val="20"/>
                <w:szCs w:val="20"/>
              </w:rPr>
              <w:t>Tiempo de Respuesta:</w:t>
            </w:r>
          </w:p>
        </w:tc>
      </w:tr>
      <w:tr w:rsidR="00012D95" w:rsidTr="00012D95">
        <w:tc>
          <w:tcPr>
            <w:tcW w:w="6101" w:type="dxa"/>
            <w:gridSpan w:val="5"/>
          </w:tcPr>
          <w:p w:rsidR="00012D95" w:rsidRPr="005769E0" w:rsidRDefault="00012D95" w:rsidP="00B90733">
            <w:pPr>
              <w:pStyle w:val="Ttulo2"/>
              <w:jc w:val="center"/>
              <w:rPr>
                <w:rStyle w:val="PuestoCar"/>
                <w:rFonts w:ascii="Arial Narrow" w:eastAsia="Calibri" w:hAnsi="Arial Narrow"/>
                <w:b/>
                <w:sz w:val="20"/>
                <w:szCs w:val="20"/>
              </w:rPr>
            </w:pPr>
            <w:bookmarkStart w:id="0" w:name="_Toc444782372"/>
            <w:r w:rsidRPr="005769E0">
              <w:rPr>
                <w:rStyle w:val="PuestoCar"/>
                <w:rFonts w:ascii="Arial Narrow" w:eastAsia="Calibri" w:hAnsi="Arial Narrow"/>
                <w:b/>
                <w:sz w:val="20"/>
                <w:szCs w:val="20"/>
              </w:rPr>
              <w:t>Instalación, reposición o reubicación</w:t>
            </w:r>
          </w:p>
          <w:p w:rsidR="00012D95" w:rsidRPr="005769E0" w:rsidRDefault="00012D95" w:rsidP="00B90733">
            <w:pPr>
              <w:pStyle w:val="Ttulo2"/>
              <w:jc w:val="center"/>
              <w:rPr>
                <w:rFonts w:ascii="Arial Narrow" w:hAnsi="Arial Narrow"/>
                <w:color w:val="FF0000"/>
                <w:szCs w:val="20"/>
              </w:rPr>
            </w:pPr>
            <w:proofErr w:type="gramStart"/>
            <w:r w:rsidRPr="005769E0">
              <w:rPr>
                <w:rStyle w:val="PuestoCar"/>
                <w:rFonts w:ascii="Arial Narrow" w:eastAsia="Calibri" w:hAnsi="Arial Narrow"/>
                <w:b/>
                <w:sz w:val="20"/>
                <w:szCs w:val="20"/>
              </w:rPr>
              <w:t>de</w:t>
            </w:r>
            <w:proofErr w:type="gramEnd"/>
            <w:r w:rsidRPr="005769E0">
              <w:rPr>
                <w:rStyle w:val="PuestoCar"/>
                <w:rFonts w:ascii="Arial Narrow" w:eastAsia="Calibri" w:hAnsi="Arial Narrow"/>
                <w:b/>
                <w:sz w:val="20"/>
                <w:szCs w:val="20"/>
              </w:rPr>
              <w:t xml:space="preserve"> Hidrantes</w:t>
            </w:r>
            <w:r w:rsidRPr="005769E0">
              <w:rPr>
                <w:rFonts w:ascii="Arial Narrow" w:hAnsi="Arial Narrow" w:cs="Arial"/>
                <w:b w:val="0"/>
                <w:color w:val="FF0000"/>
                <w:szCs w:val="20"/>
              </w:rPr>
              <w:t>.</w:t>
            </w:r>
            <w:bookmarkEnd w:id="0"/>
          </w:p>
        </w:tc>
        <w:tc>
          <w:tcPr>
            <w:tcW w:w="592" w:type="dxa"/>
            <w:gridSpan w:val="2"/>
            <w:tcBorders>
              <w:right w:val="single" w:sz="6" w:space="0" w:color="548DD4"/>
            </w:tcBorders>
          </w:tcPr>
          <w:p w:rsidR="00012D95" w:rsidRPr="005769E0" w:rsidRDefault="00012D95" w:rsidP="00B9073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</w:tcPr>
          <w:p w:rsidR="00012D95" w:rsidRPr="005769E0" w:rsidRDefault="00012D95" w:rsidP="00B9073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769E0">
              <w:rPr>
                <w:rFonts w:ascii="Arial Narrow" w:hAnsi="Arial Narrow" w:cs="Arial"/>
                <w:sz w:val="20"/>
                <w:szCs w:val="20"/>
              </w:rPr>
              <w:t>Dentro de los siguientes 25 días hábiles como máximo.</w:t>
            </w:r>
          </w:p>
        </w:tc>
      </w:tr>
      <w:tr w:rsidR="00012D95" w:rsidTr="00012D95">
        <w:tc>
          <w:tcPr>
            <w:tcW w:w="9828" w:type="dxa"/>
            <w:gridSpan w:val="9"/>
            <w:shd w:val="clear" w:color="auto" w:fill="BFBFBF" w:themeFill="background1" w:themeFillShade="BF"/>
          </w:tcPr>
          <w:p w:rsidR="00012D95" w:rsidRPr="005769E0" w:rsidRDefault="00012D95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769E0">
              <w:rPr>
                <w:rFonts w:ascii="Arial Narrow" w:hAnsi="Arial Narrow"/>
                <w:b/>
                <w:bCs/>
                <w:sz w:val="20"/>
                <w:szCs w:val="20"/>
              </w:rPr>
              <w:t>Objetivo del Servicio:</w:t>
            </w:r>
          </w:p>
        </w:tc>
      </w:tr>
      <w:tr w:rsidR="00012D95" w:rsidTr="00012D95">
        <w:tc>
          <w:tcPr>
            <w:tcW w:w="9828" w:type="dxa"/>
            <w:gridSpan w:val="9"/>
          </w:tcPr>
          <w:p w:rsidR="00012D95" w:rsidRPr="005769E0" w:rsidRDefault="00012D95" w:rsidP="00B90733">
            <w:pPr>
              <w:tabs>
                <w:tab w:val="left" w:pos="2493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5769E0">
              <w:rPr>
                <w:rFonts w:ascii="Arial Narrow" w:hAnsi="Arial Narrow" w:cs="Arial"/>
                <w:bCs/>
                <w:sz w:val="20"/>
                <w:szCs w:val="20"/>
              </w:rPr>
              <w:t>Instalación de hidrantes contra incendios</w:t>
            </w:r>
          </w:p>
        </w:tc>
      </w:tr>
      <w:tr w:rsidR="00012D95" w:rsidTr="005769E0">
        <w:tc>
          <w:tcPr>
            <w:tcW w:w="4783" w:type="dxa"/>
            <w:gridSpan w:val="3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012D95" w:rsidRPr="005769E0" w:rsidRDefault="00012D95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769E0">
              <w:rPr>
                <w:rFonts w:ascii="Arial Narrow" w:hAnsi="Arial Narrow"/>
                <w:b/>
                <w:bCs/>
                <w:sz w:val="20"/>
                <w:szCs w:val="20"/>
              </w:rPr>
              <w:t>Área Responsable:</w:t>
            </w:r>
          </w:p>
        </w:tc>
        <w:tc>
          <w:tcPr>
            <w:tcW w:w="4210" w:type="dxa"/>
            <w:gridSpan w:val="5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012D95" w:rsidRPr="005769E0" w:rsidRDefault="00012D95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769E0">
              <w:rPr>
                <w:rFonts w:ascii="Arial Narrow" w:hAnsi="Arial Narrow"/>
                <w:b/>
                <w:sz w:val="20"/>
                <w:szCs w:val="20"/>
              </w:rPr>
              <w:t>Oficina que realiza el servicio: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:rsidR="00012D95" w:rsidRPr="005769E0" w:rsidRDefault="00012D95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2D95" w:rsidTr="00012D95">
        <w:tc>
          <w:tcPr>
            <w:tcW w:w="4783" w:type="dxa"/>
            <w:gridSpan w:val="3"/>
            <w:tcBorders>
              <w:right w:val="single" w:sz="6" w:space="0" w:color="548DD4"/>
            </w:tcBorders>
          </w:tcPr>
          <w:p w:rsidR="00012D95" w:rsidRPr="005769E0" w:rsidRDefault="00012D95" w:rsidP="00B9073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769E0">
              <w:rPr>
                <w:rFonts w:ascii="Arial Narrow" w:hAnsi="Arial Narrow" w:cs="Arial"/>
                <w:bCs/>
                <w:sz w:val="20"/>
                <w:szCs w:val="20"/>
              </w:rPr>
              <w:t>Subdirección Comercial.</w:t>
            </w:r>
          </w:p>
        </w:tc>
        <w:tc>
          <w:tcPr>
            <w:tcW w:w="4210" w:type="dxa"/>
            <w:gridSpan w:val="5"/>
            <w:tcBorders>
              <w:left w:val="single" w:sz="6" w:space="0" w:color="548DD4"/>
            </w:tcBorders>
          </w:tcPr>
          <w:p w:rsidR="00012D95" w:rsidRPr="005769E0" w:rsidRDefault="00012D95" w:rsidP="00B9073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769E0">
              <w:rPr>
                <w:rFonts w:ascii="Arial Narrow" w:hAnsi="Arial Narrow" w:cs="Arial"/>
                <w:sz w:val="20"/>
                <w:szCs w:val="20"/>
              </w:rPr>
              <w:t>Zonas Comerciales</w:t>
            </w:r>
          </w:p>
        </w:tc>
        <w:tc>
          <w:tcPr>
            <w:tcW w:w="835" w:type="dxa"/>
          </w:tcPr>
          <w:p w:rsidR="00012D95" w:rsidRPr="005769E0" w:rsidRDefault="00012D95" w:rsidP="00B9073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2D95" w:rsidTr="00012D95">
        <w:tc>
          <w:tcPr>
            <w:tcW w:w="2872" w:type="dxa"/>
            <w:tcBorders>
              <w:bottom w:val="single" w:sz="8" w:space="0" w:color="7BA0CD"/>
              <w:right w:val="single" w:sz="6" w:space="0" w:color="548DD4"/>
            </w:tcBorders>
            <w:shd w:val="clear" w:color="auto" w:fill="BFBFBF" w:themeFill="background1" w:themeFillShade="BF"/>
          </w:tcPr>
          <w:p w:rsidR="00012D95" w:rsidRPr="005769E0" w:rsidRDefault="00012D95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769E0">
              <w:rPr>
                <w:rFonts w:ascii="Arial Narrow" w:hAnsi="Arial Narrow"/>
                <w:b/>
                <w:bCs/>
                <w:sz w:val="20"/>
                <w:szCs w:val="20"/>
              </w:rPr>
              <w:t>Costo:</w:t>
            </w:r>
          </w:p>
        </w:tc>
        <w:tc>
          <w:tcPr>
            <w:tcW w:w="255" w:type="dxa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012D95" w:rsidRPr="005769E0" w:rsidRDefault="00012D95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043" w:type="dxa"/>
            <w:gridSpan w:val="4"/>
            <w:shd w:val="clear" w:color="auto" w:fill="BFBFBF" w:themeFill="background1" w:themeFillShade="BF"/>
          </w:tcPr>
          <w:p w:rsidR="00012D95" w:rsidRPr="005769E0" w:rsidRDefault="00012D95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69E0">
              <w:rPr>
                <w:rFonts w:ascii="Arial Narrow" w:hAnsi="Arial Narrow"/>
                <w:b/>
                <w:sz w:val="20"/>
                <w:szCs w:val="20"/>
              </w:rPr>
              <w:t>Comprobante a obtener:</w:t>
            </w:r>
          </w:p>
        </w:tc>
        <w:tc>
          <w:tcPr>
            <w:tcW w:w="523" w:type="dxa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012D95" w:rsidRPr="005769E0" w:rsidRDefault="00012D95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012D95" w:rsidRPr="005769E0" w:rsidRDefault="00012D95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769E0">
              <w:rPr>
                <w:rFonts w:ascii="Arial Narrow" w:hAnsi="Arial Narrow"/>
                <w:b/>
                <w:sz w:val="20"/>
                <w:szCs w:val="20"/>
              </w:rPr>
              <w:t>Vigencia:</w:t>
            </w:r>
          </w:p>
        </w:tc>
      </w:tr>
      <w:tr w:rsidR="00012D95" w:rsidTr="00012D95">
        <w:tc>
          <w:tcPr>
            <w:tcW w:w="2872" w:type="dxa"/>
            <w:tcBorders>
              <w:right w:val="single" w:sz="6" w:space="0" w:color="548DD4"/>
            </w:tcBorders>
          </w:tcPr>
          <w:p w:rsidR="00012D95" w:rsidRPr="005769E0" w:rsidRDefault="00012D95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769E0">
              <w:rPr>
                <w:rFonts w:ascii="Arial Narrow" w:hAnsi="Arial Narrow" w:cs="Arial"/>
                <w:bCs/>
                <w:sz w:val="20"/>
                <w:szCs w:val="20"/>
              </w:rPr>
              <w:t xml:space="preserve">El costo de cada servicio será variable según el tipo de instalación, reposición o reubicación. </w:t>
            </w:r>
          </w:p>
          <w:p w:rsidR="00012D95" w:rsidRPr="005769E0" w:rsidRDefault="00012D95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769E0">
              <w:rPr>
                <w:rFonts w:ascii="Arial Narrow" w:hAnsi="Arial Narrow" w:cs="Arial"/>
                <w:bCs/>
                <w:sz w:val="20"/>
                <w:szCs w:val="20"/>
              </w:rPr>
              <w:t>Ver anexo 2.</w:t>
            </w:r>
          </w:p>
        </w:tc>
        <w:tc>
          <w:tcPr>
            <w:tcW w:w="255" w:type="dxa"/>
            <w:tcBorders>
              <w:left w:val="single" w:sz="6" w:space="0" w:color="548DD4"/>
            </w:tcBorders>
          </w:tcPr>
          <w:p w:rsidR="00012D95" w:rsidRPr="005769E0" w:rsidRDefault="00012D95" w:rsidP="00B9073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566" w:type="dxa"/>
            <w:gridSpan w:val="5"/>
            <w:tcBorders>
              <w:right w:val="single" w:sz="6" w:space="0" w:color="548DD4"/>
            </w:tcBorders>
          </w:tcPr>
          <w:p w:rsidR="00012D95" w:rsidRPr="005769E0" w:rsidRDefault="00012D95" w:rsidP="00B90733">
            <w:pPr>
              <w:pStyle w:val="ListParagraph1"/>
              <w:numPr>
                <w:ilvl w:val="0"/>
                <w:numId w:val="2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5769E0">
              <w:rPr>
                <w:rFonts w:ascii="Arial Narrow" w:hAnsi="Arial Narrow" w:cs="Arial"/>
                <w:sz w:val="20"/>
                <w:szCs w:val="20"/>
              </w:rPr>
              <w:t>Solicitud de servicio</w:t>
            </w:r>
          </w:p>
          <w:p w:rsidR="00012D95" w:rsidRPr="005769E0" w:rsidRDefault="00012D95" w:rsidP="00B90733">
            <w:pPr>
              <w:pStyle w:val="ListParagraph1"/>
              <w:numPr>
                <w:ilvl w:val="0"/>
                <w:numId w:val="2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5769E0">
              <w:rPr>
                <w:rFonts w:ascii="Arial Narrow" w:hAnsi="Arial Narrow" w:cs="Arial"/>
                <w:sz w:val="20"/>
                <w:szCs w:val="20"/>
              </w:rPr>
              <w:t>Presupuesto y pago de instalación.</w:t>
            </w:r>
          </w:p>
          <w:p w:rsidR="00012D95" w:rsidRPr="005769E0" w:rsidRDefault="00012D95" w:rsidP="00B90733">
            <w:pPr>
              <w:pStyle w:val="ListParagraph1"/>
              <w:numPr>
                <w:ilvl w:val="0"/>
                <w:numId w:val="21"/>
              </w:numPr>
              <w:rPr>
                <w:rFonts w:ascii="Arial Narrow" w:hAnsi="Arial Narrow"/>
                <w:sz w:val="20"/>
                <w:szCs w:val="20"/>
              </w:rPr>
            </w:pPr>
            <w:r w:rsidRPr="005769E0">
              <w:rPr>
                <w:rFonts w:ascii="Arial Narrow" w:hAnsi="Arial Narrow" w:cs="Arial"/>
                <w:sz w:val="20"/>
                <w:szCs w:val="20"/>
              </w:rPr>
              <w:t>Orden de instalación, reposición o reubicación.</w:t>
            </w: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</w:tcPr>
          <w:p w:rsidR="00012D95" w:rsidRPr="005769E0" w:rsidRDefault="00012D95" w:rsidP="00B9073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769E0">
              <w:rPr>
                <w:rFonts w:ascii="Arial Narrow" w:hAnsi="Arial Narrow"/>
                <w:sz w:val="20"/>
                <w:szCs w:val="20"/>
              </w:rPr>
              <w:t>No aplica</w:t>
            </w:r>
          </w:p>
        </w:tc>
      </w:tr>
      <w:tr w:rsidR="00012D95" w:rsidTr="00012D95">
        <w:tc>
          <w:tcPr>
            <w:tcW w:w="5906" w:type="dxa"/>
            <w:gridSpan w:val="4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012D95" w:rsidRPr="005769E0" w:rsidRDefault="00012D95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769E0">
              <w:rPr>
                <w:rFonts w:ascii="Arial Narrow" w:hAnsi="Arial Narrow"/>
                <w:b/>
                <w:bCs/>
                <w:sz w:val="20"/>
                <w:szCs w:val="20"/>
              </w:rPr>
              <w:t>Ubicación del área de atención, teléfonos y Portal de Internet:</w:t>
            </w:r>
          </w:p>
        </w:tc>
        <w:tc>
          <w:tcPr>
            <w:tcW w:w="3922" w:type="dxa"/>
            <w:gridSpan w:val="5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012D95" w:rsidRPr="005769E0" w:rsidRDefault="00012D95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69E0">
              <w:rPr>
                <w:rFonts w:ascii="Arial Narrow" w:hAnsi="Arial Narrow"/>
                <w:b/>
                <w:sz w:val="20"/>
                <w:szCs w:val="20"/>
              </w:rPr>
              <w:t>Horarios:</w:t>
            </w:r>
          </w:p>
        </w:tc>
      </w:tr>
      <w:tr w:rsidR="00012D95" w:rsidTr="00012D95">
        <w:tc>
          <w:tcPr>
            <w:tcW w:w="5906" w:type="dxa"/>
            <w:gridSpan w:val="4"/>
            <w:tcBorders>
              <w:right w:val="single" w:sz="6" w:space="0" w:color="548DD4"/>
            </w:tcBorders>
          </w:tcPr>
          <w:p w:rsidR="00012D95" w:rsidRPr="005769E0" w:rsidRDefault="00012D95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769E0">
              <w:rPr>
                <w:rFonts w:ascii="Arial Narrow" w:hAnsi="Arial Narrow"/>
                <w:b/>
                <w:bCs/>
                <w:sz w:val="20"/>
                <w:szCs w:val="20"/>
              </w:rPr>
              <w:t>Ubicación del área de atención:</w:t>
            </w:r>
            <w:r w:rsidRPr="005769E0">
              <w:rPr>
                <w:rFonts w:ascii="Arial Narrow" w:hAnsi="Arial Narrow" w:cs="Arial"/>
                <w:bCs/>
                <w:sz w:val="20"/>
                <w:szCs w:val="20"/>
              </w:rPr>
              <w:t xml:space="preserve"> De acuerdo a la ubicación geográfica del usuario (Ver anexo 1)</w:t>
            </w:r>
          </w:p>
          <w:p w:rsidR="00012D95" w:rsidRPr="005769E0" w:rsidRDefault="00012D95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012D95" w:rsidRPr="005769E0" w:rsidRDefault="00012D95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769E0">
              <w:rPr>
                <w:rFonts w:ascii="Arial Narrow" w:hAnsi="Arial Narrow" w:cs="Arial"/>
                <w:bCs/>
                <w:sz w:val="20"/>
                <w:szCs w:val="20"/>
              </w:rPr>
              <w:t>Teléfonos: (686) 564-19-00</w:t>
            </w:r>
          </w:p>
          <w:p w:rsidR="00012D95" w:rsidRPr="005769E0" w:rsidRDefault="00012D95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012D95" w:rsidRPr="005769E0" w:rsidRDefault="00012D95" w:rsidP="00B9073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5769E0">
              <w:rPr>
                <w:rFonts w:ascii="Arial Narrow" w:hAnsi="Arial Narrow"/>
                <w:bCs/>
                <w:sz w:val="20"/>
                <w:szCs w:val="20"/>
              </w:rPr>
              <w:t>Portal de internet: www.cespm.gob.mx</w:t>
            </w:r>
          </w:p>
        </w:tc>
        <w:tc>
          <w:tcPr>
            <w:tcW w:w="3922" w:type="dxa"/>
            <w:gridSpan w:val="5"/>
            <w:tcBorders>
              <w:left w:val="single" w:sz="6" w:space="0" w:color="548DD4"/>
            </w:tcBorders>
          </w:tcPr>
          <w:p w:rsidR="00012D95" w:rsidRPr="005769E0" w:rsidRDefault="00012D95" w:rsidP="00B9073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769E0">
              <w:rPr>
                <w:rFonts w:ascii="Arial Narrow" w:hAnsi="Arial Narrow" w:cs="Arial"/>
                <w:sz w:val="20"/>
                <w:szCs w:val="20"/>
              </w:rPr>
              <w:t xml:space="preserve">Ciudad de Mexicali </w:t>
            </w:r>
          </w:p>
          <w:p w:rsidR="00012D95" w:rsidRPr="005769E0" w:rsidRDefault="00012D95" w:rsidP="00B9073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769E0">
              <w:rPr>
                <w:rFonts w:ascii="Arial Narrow" w:hAnsi="Arial Narrow" w:cs="Arial"/>
                <w:sz w:val="20"/>
                <w:szCs w:val="20"/>
              </w:rPr>
              <w:t xml:space="preserve">Lunes a Viernes 8:00 </w:t>
            </w:r>
            <w:r w:rsidR="005769E0">
              <w:rPr>
                <w:rFonts w:ascii="Arial Narrow" w:hAnsi="Arial Narrow" w:cs="Arial"/>
                <w:sz w:val="20"/>
                <w:szCs w:val="20"/>
              </w:rPr>
              <w:t>a.m. a 5</w:t>
            </w:r>
            <w:r w:rsidRPr="005769E0">
              <w:rPr>
                <w:rFonts w:ascii="Arial Narrow" w:hAnsi="Arial Narrow" w:cs="Arial"/>
                <w:sz w:val="20"/>
                <w:szCs w:val="20"/>
              </w:rPr>
              <w:t>:00 p.m.</w:t>
            </w:r>
          </w:p>
          <w:p w:rsidR="00012D95" w:rsidRPr="005769E0" w:rsidRDefault="00012D95" w:rsidP="00B9073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769E0">
              <w:rPr>
                <w:rFonts w:ascii="Arial Narrow" w:hAnsi="Arial Narrow" w:cs="Arial"/>
                <w:sz w:val="20"/>
                <w:szCs w:val="20"/>
              </w:rPr>
              <w:t>Sábados 9:00 a.m. a 12:00 p.m.</w:t>
            </w:r>
          </w:p>
          <w:p w:rsidR="00012D95" w:rsidRPr="005769E0" w:rsidRDefault="00012D95" w:rsidP="00B9073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769E0">
              <w:rPr>
                <w:rFonts w:ascii="Arial Narrow" w:hAnsi="Arial Narrow" w:cs="Arial"/>
                <w:sz w:val="20"/>
                <w:szCs w:val="20"/>
              </w:rPr>
              <w:t>Valle de Mexicali y San Felipe</w:t>
            </w:r>
          </w:p>
          <w:p w:rsidR="00012D95" w:rsidRPr="005769E0" w:rsidRDefault="00012D95" w:rsidP="00B9073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5769E0">
              <w:rPr>
                <w:rFonts w:ascii="Arial Narrow" w:hAnsi="Arial Narrow" w:cs="Arial"/>
                <w:sz w:val="20"/>
                <w:szCs w:val="20"/>
                <w:lang w:val="en-US"/>
              </w:rPr>
              <w:t>Lunes a Viernes 8:00 a.m. a 3:00 p.m.</w:t>
            </w:r>
          </w:p>
          <w:p w:rsidR="00012D95" w:rsidRPr="005769E0" w:rsidRDefault="00012D95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769E0">
              <w:rPr>
                <w:rFonts w:ascii="Arial Narrow" w:hAnsi="Arial Narrow" w:cs="Arial"/>
                <w:sz w:val="20"/>
                <w:szCs w:val="20"/>
              </w:rPr>
              <w:t>Sábados 9:00 a.m. a 12:00 p.m.</w:t>
            </w:r>
          </w:p>
        </w:tc>
        <w:bookmarkStart w:id="1" w:name="_GoBack"/>
        <w:bookmarkEnd w:id="1"/>
      </w:tr>
      <w:tr w:rsidR="00012D95" w:rsidTr="00012D95">
        <w:tc>
          <w:tcPr>
            <w:tcW w:w="9828" w:type="dxa"/>
            <w:gridSpan w:val="9"/>
            <w:shd w:val="clear" w:color="auto" w:fill="BFBFBF" w:themeFill="background1" w:themeFillShade="BF"/>
          </w:tcPr>
          <w:p w:rsidR="00012D95" w:rsidRPr="005769E0" w:rsidRDefault="00012D95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769E0">
              <w:rPr>
                <w:rFonts w:ascii="Arial Narrow" w:hAnsi="Arial Narrow"/>
                <w:b/>
                <w:bCs/>
                <w:sz w:val="20"/>
                <w:szCs w:val="20"/>
              </w:rPr>
              <w:t>Requisitos:</w:t>
            </w:r>
          </w:p>
        </w:tc>
      </w:tr>
      <w:tr w:rsidR="00012D95" w:rsidTr="00012D95">
        <w:tc>
          <w:tcPr>
            <w:tcW w:w="9828" w:type="dxa"/>
            <w:gridSpan w:val="9"/>
          </w:tcPr>
          <w:p w:rsidR="00012D95" w:rsidRPr="005769E0" w:rsidRDefault="00012D95" w:rsidP="00B90733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769E0">
              <w:rPr>
                <w:rFonts w:ascii="Arial Narrow" w:hAnsi="Arial Narrow" w:cs="Arial"/>
                <w:bCs/>
                <w:sz w:val="20"/>
                <w:szCs w:val="20"/>
              </w:rPr>
              <w:t>Presentar solicitud por escrito.</w:t>
            </w:r>
          </w:p>
          <w:p w:rsidR="00012D95" w:rsidRPr="005769E0" w:rsidRDefault="00012D95" w:rsidP="00B90733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769E0">
              <w:rPr>
                <w:rFonts w:ascii="Arial Narrow" w:hAnsi="Arial Narrow" w:cs="Arial"/>
                <w:bCs/>
                <w:sz w:val="20"/>
                <w:szCs w:val="20"/>
              </w:rPr>
              <w:t>Especificación técnica de proyecto de edificación.</w:t>
            </w:r>
          </w:p>
          <w:p w:rsidR="00012D95" w:rsidRPr="005769E0" w:rsidRDefault="00012D95" w:rsidP="00B90733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769E0">
              <w:rPr>
                <w:rFonts w:ascii="Arial Narrow" w:hAnsi="Arial Narrow" w:cs="Arial"/>
                <w:bCs/>
                <w:sz w:val="20"/>
                <w:szCs w:val="20"/>
              </w:rPr>
              <w:t>Dictamen del H. Cuerpo de Bomberos.</w:t>
            </w:r>
          </w:p>
          <w:p w:rsidR="00012D95" w:rsidRPr="005769E0" w:rsidRDefault="00012D95" w:rsidP="00B90733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769E0">
              <w:rPr>
                <w:rFonts w:ascii="Arial Narrow" w:hAnsi="Arial Narrow" w:cs="Arial"/>
                <w:bCs/>
                <w:sz w:val="20"/>
                <w:szCs w:val="20"/>
              </w:rPr>
              <w:t>Cubrir el costo del servicio.</w:t>
            </w:r>
          </w:p>
          <w:p w:rsidR="00012D95" w:rsidRPr="005769E0" w:rsidRDefault="00012D95" w:rsidP="00B90733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769E0">
              <w:rPr>
                <w:rFonts w:ascii="Arial Narrow" w:hAnsi="Arial Narrow"/>
                <w:bCs/>
                <w:sz w:val="20"/>
                <w:szCs w:val="20"/>
              </w:rPr>
              <w:t>Identificación Oficial cualquiera de las siguientes: INE, Licencia de Conducir, Matricula Consular, Cédula Profesional, Pasaporte Mexicano (documentos deben estar vigentes).</w:t>
            </w:r>
          </w:p>
        </w:tc>
      </w:tr>
      <w:tr w:rsidR="00012D95" w:rsidTr="005769E0">
        <w:tc>
          <w:tcPr>
            <w:tcW w:w="5906" w:type="dxa"/>
            <w:gridSpan w:val="4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012D95" w:rsidRPr="005769E0" w:rsidRDefault="00012D95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769E0">
              <w:rPr>
                <w:rFonts w:ascii="Arial Narrow" w:hAnsi="Arial Narrow"/>
                <w:b/>
                <w:bCs/>
                <w:sz w:val="20"/>
                <w:szCs w:val="20"/>
              </w:rPr>
              <w:t>Fundamento Jurídico:</w:t>
            </w:r>
          </w:p>
        </w:tc>
        <w:tc>
          <w:tcPr>
            <w:tcW w:w="3087" w:type="dxa"/>
            <w:gridSpan w:val="4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012D95" w:rsidRPr="005769E0" w:rsidRDefault="00012D95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769E0">
              <w:rPr>
                <w:rFonts w:ascii="Arial Narrow" w:hAnsi="Arial Narrow"/>
                <w:b/>
                <w:bCs/>
                <w:sz w:val="20"/>
                <w:szCs w:val="20"/>
              </w:rPr>
              <w:t>Formatos a utilizar: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:rsidR="00012D95" w:rsidRPr="005769E0" w:rsidRDefault="00012D95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2D95" w:rsidTr="00012D95">
        <w:tc>
          <w:tcPr>
            <w:tcW w:w="5906" w:type="dxa"/>
            <w:gridSpan w:val="4"/>
            <w:tcBorders>
              <w:right w:val="single" w:sz="6" w:space="0" w:color="548DD4"/>
            </w:tcBorders>
          </w:tcPr>
          <w:p w:rsidR="00012D95" w:rsidRPr="005769E0" w:rsidRDefault="00012D95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769E0">
              <w:rPr>
                <w:rFonts w:ascii="Arial Narrow" w:hAnsi="Arial Narrow" w:cs="Arial"/>
                <w:bCs/>
                <w:sz w:val="20"/>
                <w:szCs w:val="20"/>
              </w:rPr>
              <w:t>Ley de Ingresos del Estado de Baja California articulo p inciso G</w:t>
            </w:r>
          </w:p>
        </w:tc>
        <w:tc>
          <w:tcPr>
            <w:tcW w:w="3087" w:type="dxa"/>
            <w:gridSpan w:val="4"/>
            <w:tcBorders>
              <w:left w:val="single" w:sz="6" w:space="0" w:color="548DD4"/>
            </w:tcBorders>
          </w:tcPr>
          <w:p w:rsidR="00012D95" w:rsidRPr="005769E0" w:rsidRDefault="00012D95" w:rsidP="00B9073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769E0">
              <w:rPr>
                <w:rFonts w:ascii="Arial Narrow" w:hAnsi="Arial Narrow" w:cs="Arial"/>
                <w:sz w:val="20"/>
                <w:szCs w:val="20"/>
              </w:rPr>
              <w:t>No aplica.</w:t>
            </w:r>
          </w:p>
          <w:p w:rsidR="00012D95" w:rsidRPr="005769E0" w:rsidRDefault="00012D95" w:rsidP="00B9073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012D95" w:rsidRPr="005769E0" w:rsidRDefault="00012D95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2D95" w:rsidTr="00012D95">
        <w:tc>
          <w:tcPr>
            <w:tcW w:w="9828" w:type="dxa"/>
            <w:gridSpan w:val="9"/>
            <w:shd w:val="clear" w:color="auto" w:fill="BFBFBF" w:themeFill="background1" w:themeFillShade="BF"/>
          </w:tcPr>
          <w:p w:rsidR="00012D95" w:rsidRPr="005769E0" w:rsidRDefault="00012D95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769E0">
              <w:rPr>
                <w:rFonts w:ascii="Arial Narrow" w:hAnsi="Arial Narrow"/>
                <w:b/>
                <w:bCs/>
                <w:sz w:val="20"/>
                <w:szCs w:val="20"/>
              </w:rPr>
              <w:t>Procedimiento a seguir:</w:t>
            </w:r>
          </w:p>
        </w:tc>
      </w:tr>
      <w:tr w:rsidR="00012D95" w:rsidTr="00012D95">
        <w:tc>
          <w:tcPr>
            <w:tcW w:w="9828" w:type="dxa"/>
            <w:gridSpan w:val="9"/>
          </w:tcPr>
          <w:p w:rsidR="00012D95" w:rsidRPr="005769E0" w:rsidRDefault="00012D95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769E0">
              <w:rPr>
                <w:rFonts w:ascii="Arial Narrow" w:hAnsi="Arial Narrow" w:cs="Arial"/>
                <w:bCs/>
                <w:sz w:val="20"/>
                <w:szCs w:val="20"/>
              </w:rPr>
              <w:t>Acudir al área atención de usuarios según la zona más cercana.</w:t>
            </w:r>
          </w:p>
          <w:p w:rsidR="00012D95" w:rsidRPr="005769E0" w:rsidRDefault="00012D95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769E0">
              <w:rPr>
                <w:rFonts w:ascii="Arial Narrow" w:hAnsi="Arial Narrow" w:cs="Arial"/>
                <w:bCs/>
                <w:sz w:val="20"/>
                <w:szCs w:val="20"/>
              </w:rPr>
              <w:t>Presentar solicitud por escrito en la Zona Comercial que le corresponda.</w:t>
            </w:r>
          </w:p>
          <w:p w:rsidR="00012D95" w:rsidRPr="005769E0" w:rsidRDefault="00012D95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769E0">
              <w:rPr>
                <w:rFonts w:ascii="Arial Narrow" w:hAnsi="Arial Narrow" w:cs="Arial"/>
                <w:bCs/>
                <w:sz w:val="20"/>
                <w:szCs w:val="20"/>
              </w:rPr>
              <w:t>Cumplir con los requisitos.</w:t>
            </w:r>
          </w:p>
          <w:p w:rsidR="00012D95" w:rsidRPr="005769E0" w:rsidRDefault="00012D95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769E0">
              <w:rPr>
                <w:rFonts w:ascii="Arial Narrow" w:hAnsi="Arial Narrow" w:cs="Arial"/>
                <w:bCs/>
                <w:sz w:val="20"/>
                <w:szCs w:val="20"/>
              </w:rPr>
              <w:t>Recibir presupuesto.</w:t>
            </w:r>
          </w:p>
          <w:p w:rsidR="00012D95" w:rsidRPr="005769E0" w:rsidRDefault="00012D95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769E0">
              <w:rPr>
                <w:rFonts w:ascii="Arial Narrow" w:hAnsi="Arial Narrow" w:cs="Arial"/>
                <w:bCs/>
                <w:sz w:val="20"/>
                <w:szCs w:val="20"/>
              </w:rPr>
              <w:t>Efectuar el pago correspondiente.</w:t>
            </w:r>
          </w:p>
          <w:p w:rsidR="00012D95" w:rsidRPr="005769E0" w:rsidRDefault="00012D95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769E0">
              <w:rPr>
                <w:rFonts w:ascii="Arial Narrow" w:hAnsi="Arial Narrow" w:cs="Arial"/>
                <w:bCs/>
                <w:sz w:val="20"/>
                <w:szCs w:val="20"/>
              </w:rPr>
              <w:t>Recoger su orden de instalación, reposición o reubicación.</w:t>
            </w:r>
          </w:p>
        </w:tc>
      </w:tr>
    </w:tbl>
    <w:p w:rsidR="005B7E41" w:rsidRDefault="005B7E41"/>
    <w:sectPr w:rsidR="005B7E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342DD"/>
    <w:multiLevelType w:val="multilevel"/>
    <w:tmpl w:val="0C3342DD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C622A"/>
    <w:multiLevelType w:val="multilevel"/>
    <w:tmpl w:val="127C622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03480"/>
    <w:multiLevelType w:val="multilevel"/>
    <w:tmpl w:val="14C0348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10E58"/>
    <w:multiLevelType w:val="multilevel"/>
    <w:tmpl w:val="15410E5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C006A"/>
    <w:multiLevelType w:val="multilevel"/>
    <w:tmpl w:val="173C006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920A2"/>
    <w:multiLevelType w:val="multilevel"/>
    <w:tmpl w:val="187920A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018B0"/>
    <w:multiLevelType w:val="multilevel"/>
    <w:tmpl w:val="1DC018B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079AB"/>
    <w:multiLevelType w:val="multilevel"/>
    <w:tmpl w:val="1E1079AB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27FE9"/>
    <w:multiLevelType w:val="multilevel"/>
    <w:tmpl w:val="2E327FE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97E67"/>
    <w:multiLevelType w:val="multilevel"/>
    <w:tmpl w:val="2F197E67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97758"/>
    <w:multiLevelType w:val="multilevel"/>
    <w:tmpl w:val="3289775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122AF"/>
    <w:multiLevelType w:val="multilevel"/>
    <w:tmpl w:val="3A3122A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53213"/>
    <w:multiLevelType w:val="multilevel"/>
    <w:tmpl w:val="3CB53213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F5753"/>
    <w:multiLevelType w:val="multilevel"/>
    <w:tmpl w:val="3E7F5753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F4AF6"/>
    <w:multiLevelType w:val="multilevel"/>
    <w:tmpl w:val="48DF4AF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F4378"/>
    <w:multiLevelType w:val="multilevel"/>
    <w:tmpl w:val="4C4F437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E5C75"/>
    <w:multiLevelType w:val="multilevel"/>
    <w:tmpl w:val="52DE5C7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2135D"/>
    <w:multiLevelType w:val="multilevel"/>
    <w:tmpl w:val="5712135D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976642"/>
    <w:multiLevelType w:val="multilevel"/>
    <w:tmpl w:val="639766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72F43"/>
    <w:multiLevelType w:val="multilevel"/>
    <w:tmpl w:val="64072F43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C87DCC"/>
    <w:multiLevelType w:val="multilevel"/>
    <w:tmpl w:val="70C87DC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B23698"/>
    <w:multiLevelType w:val="multilevel"/>
    <w:tmpl w:val="77B2369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7"/>
  </w:num>
  <w:num w:numId="5">
    <w:abstractNumId w:val="10"/>
  </w:num>
  <w:num w:numId="6">
    <w:abstractNumId w:val="19"/>
  </w:num>
  <w:num w:numId="7">
    <w:abstractNumId w:val="20"/>
  </w:num>
  <w:num w:numId="8">
    <w:abstractNumId w:val="15"/>
  </w:num>
  <w:num w:numId="9">
    <w:abstractNumId w:val="3"/>
  </w:num>
  <w:num w:numId="10">
    <w:abstractNumId w:val="14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8"/>
  </w:num>
  <w:num w:numId="16">
    <w:abstractNumId w:val="12"/>
  </w:num>
  <w:num w:numId="17">
    <w:abstractNumId w:val="18"/>
  </w:num>
  <w:num w:numId="18">
    <w:abstractNumId w:val="21"/>
  </w:num>
  <w:num w:numId="19">
    <w:abstractNumId w:val="16"/>
  </w:num>
  <w:num w:numId="20">
    <w:abstractNumId w:val="17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61"/>
    <w:rsid w:val="00012D95"/>
    <w:rsid w:val="002E5841"/>
    <w:rsid w:val="0057052D"/>
    <w:rsid w:val="005769E0"/>
    <w:rsid w:val="005B7E41"/>
    <w:rsid w:val="006F2A61"/>
    <w:rsid w:val="00885468"/>
    <w:rsid w:val="008D5798"/>
    <w:rsid w:val="00BE055D"/>
    <w:rsid w:val="00CB7864"/>
    <w:rsid w:val="00DB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16C817-B7AF-4A09-BE02-56145276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A61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Textoindependiente"/>
    <w:link w:val="Ttulo2Car"/>
    <w:uiPriority w:val="6"/>
    <w:qFormat/>
    <w:rsid w:val="006F2A61"/>
    <w:pPr>
      <w:keepNext/>
      <w:tabs>
        <w:tab w:val="left" w:pos="576"/>
      </w:tabs>
      <w:suppressAutoHyphens/>
      <w:spacing w:after="0" w:line="100" w:lineRule="atLeast"/>
      <w:ind w:left="1440" w:hanging="360"/>
      <w:jc w:val="right"/>
      <w:outlineLvl w:val="1"/>
    </w:pPr>
    <w:rPr>
      <w:rFonts w:ascii="Tahoma" w:eastAsia="Times New Roman" w:hAnsi="Tahoma"/>
      <w:b/>
      <w:kern w:val="1"/>
      <w:sz w:val="20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6"/>
    <w:rsid w:val="006F2A61"/>
    <w:rPr>
      <w:rFonts w:ascii="Tahoma" w:eastAsia="Times New Roman" w:hAnsi="Tahoma" w:cs="Times New Roman"/>
      <w:b/>
      <w:kern w:val="1"/>
      <w:sz w:val="20"/>
      <w:szCs w:val="24"/>
      <w:lang w:eastAsia="ar-SA"/>
    </w:rPr>
  </w:style>
  <w:style w:type="character" w:styleId="Hipervnculo">
    <w:name w:val="Hyperlink"/>
    <w:basedOn w:val="Fuentedeprrafopredeter"/>
    <w:uiPriority w:val="99"/>
    <w:unhideWhenUsed/>
    <w:qFormat/>
    <w:rsid w:val="006F2A61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F2A6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F2A61"/>
    <w:rPr>
      <w:rFonts w:ascii="Calibri" w:eastAsia="Calibri" w:hAnsi="Calibri" w:cs="Times New Roman"/>
    </w:rPr>
  </w:style>
  <w:style w:type="paragraph" w:styleId="Puesto">
    <w:name w:val="Title"/>
    <w:basedOn w:val="Normal"/>
    <w:link w:val="PuestoCar"/>
    <w:qFormat/>
    <w:rsid w:val="002E5841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PuestoCar">
    <w:name w:val="Puesto Car"/>
    <w:basedOn w:val="Fuentedeprrafopredeter"/>
    <w:link w:val="Puesto"/>
    <w:rsid w:val="002E584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2E584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012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Heraldez Oceguera</dc:creator>
  <cp:keywords/>
  <dc:description/>
  <cp:lastModifiedBy>Mariela Heraldez Oceguera</cp:lastModifiedBy>
  <cp:revision>4</cp:revision>
  <dcterms:created xsi:type="dcterms:W3CDTF">2023-01-12T19:11:00Z</dcterms:created>
  <dcterms:modified xsi:type="dcterms:W3CDTF">2023-03-08T23:27:00Z</dcterms:modified>
</cp:coreProperties>
</file>